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B30" w:rsidRDefault="00ED36CD" w:rsidP="00144C2D">
      <w:pPr>
        <w:pStyle w:val="Title"/>
      </w:pPr>
      <w:bookmarkStart w:id="0" w:name="r-markdown"/>
      <w:bookmarkEnd w:id="0"/>
      <w:r>
        <w:t xml:space="preserve">MA </w:t>
      </w:r>
      <w:r w:rsidR="009B71E0">
        <w:t>School Districts Performance Analysis</w:t>
      </w:r>
    </w:p>
    <w:p w:rsidR="00144C2D" w:rsidRDefault="00144C2D" w:rsidP="00144C2D">
      <w:pPr>
        <w:pStyle w:val="Author"/>
      </w:pPr>
      <w:r w:rsidRPr="00144C2D">
        <w:t xml:space="preserve">Cesar O Gonzalez Tellez. </w:t>
      </w:r>
      <w:r>
        <w:t>S0315654</w:t>
      </w:r>
    </w:p>
    <w:p w:rsidR="00144C2D" w:rsidRPr="00144C2D" w:rsidRDefault="00144C2D" w:rsidP="00144C2D">
      <w:pPr>
        <w:pStyle w:val="BodyText"/>
        <w:jc w:val="center"/>
        <w:rPr>
          <w:b/>
        </w:rPr>
      </w:pPr>
      <w:r w:rsidRPr="00144C2D">
        <w:rPr>
          <w:b/>
        </w:rPr>
        <w:t>Prof. Marcos Luna, Ph. D.</w:t>
      </w:r>
    </w:p>
    <w:p w:rsidR="002D1B30" w:rsidRDefault="009B71E0">
      <w:pPr>
        <w:pStyle w:val="BodyText"/>
      </w:pPr>
      <w:r>
        <w:t>I am interested in Education around the state of Massachusetts. I am concerned that several towns have poor performanc</w:t>
      </w:r>
      <w:r w:rsidR="00545913">
        <w:t>e compared with their neighbors</w:t>
      </w:r>
      <w:r>
        <w:t>, sometimes considerably.</w:t>
      </w:r>
    </w:p>
    <w:p w:rsidR="002D1B30" w:rsidRDefault="009B71E0">
      <w:pPr>
        <w:pStyle w:val="BodyText"/>
      </w:pPr>
      <w:r>
        <w:t xml:space="preserve">I decided to check if the investment per pupil is a significant factor in the performance of the education departments of our towns. Originally, I wanted to use MCAS results compared against </w:t>
      </w:r>
      <w:r w:rsidRPr="004F7C32">
        <w:rPr>
          <w:b/>
        </w:rPr>
        <w:t>expenditure per pupil</w:t>
      </w:r>
      <w:r>
        <w:t xml:space="preserve"> in Massachusetts. However, the MCAS data was very inconsistent year after year, so I decided to go for a better option. I found that the </w:t>
      </w:r>
      <w:r w:rsidRPr="004F7C32">
        <w:rPr>
          <w:b/>
        </w:rPr>
        <w:t>graduation rate at High School level</w:t>
      </w:r>
      <w:r>
        <w:t xml:space="preserve"> is more consistent and more reflective of the reality in every school district, so I decided to compare it with the expenditure.</w:t>
      </w:r>
    </w:p>
    <w:p w:rsidR="002D1B30" w:rsidRDefault="009B71E0">
      <w:pPr>
        <w:pStyle w:val="BodyText"/>
      </w:pPr>
      <w:r>
        <w:t xml:space="preserve">I </w:t>
      </w:r>
      <w:r w:rsidR="00545913">
        <w:t>use global variables that allow</w:t>
      </w:r>
      <w:r>
        <w:t xml:space="preserve"> me to change the year of the study and the working directory. This way, I can run the analysis on several years in order to identify issues, environments, and other factors.</w:t>
      </w:r>
    </w:p>
    <w:p w:rsidR="002D1B30" w:rsidRDefault="009B71E0">
      <w:pPr>
        <w:pStyle w:val="BodyText"/>
      </w:pPr>
      <w:r>
        <w:t>I also made a function to trim strings. I use it when dealing with the data in CSV mode.</w:t>
      </w:r>
    </w:p>
    <w:p w:rsidR="002D1B30" w:rsidRDefault="009B71E0">
      <w:pPr>
        <w:pStyle w:val="SourceCode"/>
      </w:pPr>
      <w:r>
        <w:rPr>
          <w:rStyle w:val="CommentTok"/>
        </w:rPr>
        <w:t># Global Variables and functions to use. Adapt these variables for your environment</w:t>
      </w:r>
      <w:r>
        <w:br/>
      </w:r>
      <w:r>
        <w:rPr>
          <w:rStyle w:val="CommentTok"/>
        </w:rPr>
        <w:t xml:space="preserve"># We will filter by year. </w:t>
      </w:r>
      <w:r w:rsidR="00545913">
        <w:rPr>
          <w:rStyle w:val="CommentTok"/>
        </w:rPr>
        <w:br/>
      </w:r>
      <w:r>
        <w:rPr>
          <w:rStyle w:val="NormalTok"/>
        </w:rPr>
        <w:t>theYear &lt;-</w:t>
      </w:r>
      <w:r>
        <w:rPr>
          <w:rStyle w:val="StringTok"/>
        </w:rPr>
        <w:t xml:space="preserve"> </w:t>
      </w:r>
      <w:r>
        <w:rPr>
          <w:rStyle w:val="DecValTok"/>
        </w:rPr>
        <w:t>2016</w:t>
      </w:r>
      <w:r>
        <w:br/>
      </w:r>
      <w:r>
        <w:rPr>
          <w:rStyle w:val="CommentTok"/>
        </w:rPr>
        <w:t># The working directory with the maps and files</w:t>
      </w:r>
      <w:r>
        <w:br/>
      </w:r>
      <w:r>
        <w:rPr>
          <w:rStyle w:val="NormalTok"/>
        </w:rPr>
        <w:t>theWD &lt;-</w:t>
      </w:r>
      <w:r>
        <w:rPr>
          <w:rStyle w:val="StringTok"/>
        </w:rPr>
        <w:t xml:space="preserve"> "c:/gisclass/gph942/final"</w:t>
      </w:r>
      <w:r>
        <w:br/>
      </w:r>
      <w:r>
        <w:rPr>
          <w:rStyle w:val="CommentTok"/>
        </w:rPr>
        <w:t># This function returns string w/o leading or trailing whitespace</w:t>
      </w:r>
      <w:r>
        <w:br/>
      </w:r>
      <w:r>
        <w:rPr>
          <w:rStyle w:val="NormalTok"/>
        </w:rPr>
        <w:t>trim &lt;-</w:t>
      </w:r>
      <w:r>
        <w:rPr>
          <w:rStyle w:val="StringTok"/>
        </w:rPr>
        <w:t xml:space="preserve"> </w:t>
      </w:r>
      <w:r>
        <w:rPr>
          <w:rStyle w:val="NormalTok"/>
        </w:rPr>
        <w:t xml:space="preserve">function (x) </w:t>
      </w:r>
      <w:r>
        <w:rPr>
          <w:rStyle w:val="KeywordTok"/>
        </w:rPr>
        <w:t>gsub</w:t>
      </w:r>
      <w:r>
        <w:rPr>
          <w:rStyle w:val="NormalTok"/>
        </w:rPr>
        <w:t>(</w:t>
      </w:r>
      <w:r>
        <w:rPr>
          <w:rStyle w:val="StringTok"/>
        </w:rPr>
        <w:t>"^</w:t>
      </w:r>
      <w:r>
        <w:rPr>
          <w:rStyle w:val="CharTok"/>
        </w:rPr>
        <w:t>\\</w:t>
      </w:r>
      <w:r>
        <w:rPr>
          <w:rStyle w:val="StringTok"/>
        </w:rPr>
        <w:t>s+|</w:t>
      </w:r>
      <w:r>
        <w:rPr>
          <w:rStyle w:val="CharTok"/>
        </w:rPr>
        <w:t>\\</w:t>
      </w:r>
      <w:r>
        <w:rPr>
          <w:rStyle w:val="StringTok"/>
        </w:rPr>
        <w:t>s+$"</w:t>
      </w:r>
      <w:r>
        <w:rPr>
          <w:rStyle w:val="NormalTok"/>
        </w:rPr>
        <w:t xml:space="preserve">, </w:t>
      </w:r>
      <w:r>
        <w:rPr>
          <w:rStyle w:val="StringTok"/>
        </w:rPr>
        <w:t>""</w:t>
      </w:r>
      <w:r>
        <w:rPr>
          <w:rStyle w:val="NormalTok"/>
        </w:rPr>
        <w:t>, x)</w:t>
      </w:r>
    </w:p>
    <w:p w:rsidR="002D1B30" w:rsidRDefault="00144C2D">
      <w:pPr>
        <w:pStyle w:val="FirstParagraph"/>
      </w:pPr>
      <w:r>
        <w:t>The script</w:t>
      </w:r>
      <w:r w:rsidR="009B71E0">
        <w:t xml:space="preserve"> reads a map</w:t>
      </w:r>
      <w:r w:rsidR="004F7C32">
        <w:t xml:space="preserve"> previously dowloaded</w:t>
      </w:r>
      <w:r w:rsidR="009B71E0">
        <w:t xml:space="preserve"> from The Massachusetts GIS website (</w:t>
      </w:r>
      <w:hyperlink r:id="rId8">
        <w:r w:rsidR="009B71E0">
          <w:rPr>
            <w:rStyle w:val="Hyperlink"/>
          </w:rPr>
          <w:t>https://www.mass.gov/service-details/massgis-data-layers</w:t>
        </w:r>
      </w:hyperlink>
      <w:r w:rsidR="009B71E0">
        <w:t>).</w:t>
      </w:r>
    </w:p>
    <w:p w:rsidR="002D1B30" w:rsidRDefault="009B71E0">
      <w:pPr>
        <w:pStyle w:val="BodyText"/>
      </w:pPr>
      <w:r>
        <w:t>I imported the tables with data from Massachusetts Department of Elementary and Secondary Education (</w:t>
      </w:r>
      <w:hyperlink r:id="rId9">
        <w:r>
          <w:rPr>
            <w:rStyle w:val="Hyperlink"/>
          </w:rPr>
          <w:t>http://profiles.doe.mass.edu/</w:t>
        </w:r>
      </w:hyperlink>
      <w:r>
        <w:t xml:space="preserve">). They are Excel files with no geographic information other than the name </w:t>
      </w:r>
      <w:r w:rsidR="00545913">
        <w:t xml:space="preserve">and ID </w:t>
      </w:r>
      <w:r>
        <w:t>of the school district. The tables are converted as CSV format for easier management.</w:t>
      </w:r>
    </w:p>
    <w:p w:rsidR="002D1B30" w:rsidRDefault="009B71E0">
      <w:pPr>
        <w:pStyle w:val="BodyText"/>
      </w:pPr>
      <w:r>
        <w:t>Reading the data tables</w:t>
      </w:r>
    </w:p>
    <w:p w:rsidR="002D1B30" w:rsidRDefault="009B71E0">
      <w:pPr>
        <w:pStyle w:val="SourceCode"/>
        <w:rPr>
          <w:rStyle w:val="NormalTok"/>
        </w:rPr>
      </w:pPr>
      <w:r>
        <w:rPr>
          <w:rStyle w:val="NormalTok"/>
        </w:rPr>
        <w:t>gradrates &lt;-</w:t>
      </w:r>
      <w:r>
        <w:rPr>
          <w:rStyle w:val="StringTok"/>
        </w:rPr>
        <w:t xml:space="preserve"> </w:t>
      </w:r>
      <w:r>
        <w:rPr>
          <w:rStyle w:val="KeywordTok"/>
        </w:rPr>
        <w:t>read.csv</w:t>
      </w:r>
      <w:r>
        <w:rPr>
          <w:rStyle w:val="NormalTok"/>
        </w:rPr>
        <w:t>(</w:t>
      </w:r>
      <w:r>
        <w:rPr>
          <w:rStyle w:val="KeywordTok"/>
        </w:rPr>
        <w:t>file.choose</w:t>
      </w:r>
      <w:r>
        <w:rPr>
          <w:rStyle w:val="NormalTok"/>
        </w:rPr>
        <w:t>(),</w:t>
      </w:r>
      <w:r>
        <w:rPr>
          <w:rStyle w:val="DataTypeTok"/>
        </w:rPr>
        <w:t>stringsAsFactors =</w:t>
      </w:r>
      <w:r>
        <w:rPr>
          <w:rStyle w:val="NormalTok"/>
        </w:rPr>
        <w:t xml:space="preserve"> </w:t>
      </w:r>
      <w:r>
        <w:rPr>
          <w:rStyle w:val="OtherTok"/>
        </w:rPr>
        <w:t>FALSE</w:t>
      </w:r>
      <w:r>
        <w:rPr>
          <w:rStyle w:val="NormalTok"/>
        </w:rPr>
        <w:t>,</w:t>
      </w:r>
      <w:r>
        <w:rPr>
          <w:rStyle w:val="DataTypeTok"/>
        </w:rPr>
        <w:t>header=</w:t>
      </w:r>
      <w:r>
        <w:rPr>
          <w:rStyle w:val="OtherTok"/>
        </w:rPr>
        <w:t>TRUE</w:t>
      </w:r>
      <w:r>
        <w:rPr>
          <w:rStyle w:val="NormalTok"/>
        </w:rPr>
        <w:t>)</w:t>
      </w:r>
      <w:r>
        <w:br/>
      </w:r>
      <w:r>
        <w:rPr>
          <w:rStyle w:val="NormalTok"/>
        </w:rPr>
        <w:t>expenditures &lt;-</w:t>
      </w:r>
      <w:r>
        <w:rPr>
          <w:rStyle w:val="StringTok"/>
        </w:rPr>
        <w:t xml:space="preserve"> </w:t>
      </w:r>
      <w:r>
        <w:rPr>
          <w:rStyle w:val="KeywordTok"/>
        </w:rPr>
        <w:t>read.csv</w:t>
      </w:r>
      <w:r>
        <w:rPr>
          <w:rStyle w:val="NormalTok"/>
        </w:rPr>
        <w:t>(</w:t>
      </w:r>
      <w:r>
        <w:rPr>
          <w:rStyle w:val="KeywordTok"/>
        </w:rPr>
        <w:t>file.choose</w:t>
      </w:r>
      <w:r>
        <w:rPr>
          <w:rStyle w:val="NormalTok"/>
        </w:rPr>
        <w:t>(),</w:t>
      </w:r>
      <w:r>
        <w:rPr>
          <w:rStyle w:val="DataTypeTok"/>
        </w:rPr>
        <w:t>stringsAsFactors =</w:t>
      </w:r>
      <w:r>
        <w:rPr>
          <w:rStyle w:val="NormalTok"/>
        </w:rPr>
        <w:t xml:space="preserve"> </w:t>
      </w:r>
      <w:r>
        <w:rPr>
          <w:rStyle w:val="OtherTok"/>
        </w:rPr>
        <w:t>FALSE</w:t>
      </w:r>
      <w:r>
        <w:rPr>
          <w:rStyle w:val="NormalTok"/>
        </w:rPr>
        <w:t>,</w:t>
      </w:r>
      <w:r>
        <w:rPr>
          <w:rStyle w:val="DataTypeTok"/>
        </w:rPr>
        <w:t>header=</w:t>
      </w:r>
      <w:r>
        <w:rPr>
          <w:rStyle w:val="OtherTok"/>
        </w:rPr>
        <w:t>TRUE</w:t>
      </w:r>
      <w:r>
        <w:rPr>
          <w:rStyle w:val="NormalTok"/>
        </w:rPr>
        <w:t>)</w:t>
      </w:r>
    </w:p>
    <w:p w:rsidR="00A37A03" w:rsidRDefault="00A37A03" w:rsidP="004F7C32">
      <w:pPr>
        <w:pStyle w:val="BodyText"/>
        <w:pBdr>
          <w:top w:val="single" w:sz="4" w:space="1" w:color="auto"/>
          <w:left w:val="single" w:sz="4" w:space="4" w:color="auto"/>
          <w:bottom w:val="single" w:sz="4" w:space="1" w:color="auto"/>
          <w:right w:val="single" w:sz="4" w:space="4" w:color="auto"/>
        </w:pBdr>
      </w:pPr>
      <w:r w:rsidRPr="00A37A03">
        <w:rPr>
          <w:b/>
        </w:rPr>
        <w:t>The data from these two sources groups several towns in one single school district</w:t>
      </w:r>
      <w:r w:rsidRPr="00A37A03">
        <w:t>. This is so unfortunate because the maps generated have many towns missing. There could be several ways to try to fix this situation, but they are out the original scope of this project.</w:t>
      </w:r>
    </w:p>
    <w:p w:rsidR="002D1B30" w:rsidRDefault="009B71E0" w:rsidP="00ED36CD">
      <w:pPr>
        <w:pStyle w:val="Heading4"/>
      </w:pPr>
      <w:r>
        <w:t>DATA WRANGLING</w:t>
      </w:r>
    </w:p>
    <w:p w:rsidR="002D1B30" w:rsidRDefault="009B71E0">
      <w:pPr>
        <w:pStyle w:val="BodyText"/>
      </w:pPr>
      <w:r>
        <w:t>By glimpsing the tables I found that the fields OrgCode and DistrictID --from the gradrates and expenditures tables respectively-- represent the id equivalent to town id in the spatial map. But the numbers are in the 10,000s. I need to divide this field by 10,000 in order to get the correct id value as string.</w:t>
      </w:r>
    </w:p>
    <w:p w:rsidR="002D1B30" w:rsidRDefault="009B71E0">
      <w:pPr>
        <w:pStyle w:val="BodyText"/>
      </w:pPr>
      <w:r>
        <w:t>Also, I need to remove the '$' and ',' characters from the Expenditure per pupil field. Then convert it to numeric.</w:t>
      </w:r>
    </w:p>
    <w:p w:rsidR="002D1B30" w:rsidRDefault="009B71E0">
      <w:pPr>
        <w:pStyle w:val="SourceCode"/>
      </w:pPr>
      <w:r>
        <w:rPr>
          <w:rStyle w:val="NormalTok"/>
        </w:rPr>
        <w:lastRenderedPageBreak/>
        <w:t>gradrates &lt;-</w:t>
      </w:r>
      <w:r>
        <w:rPr>
          <w:rStyle w:val="StringTok"/>
        </w:rPr>
        <w:t xml:space="preserve"> </w:t>
      </w:r>
      <w:r>
        <w:rPr>
          <w:rStyle w:val="NormalTok"/>
        </w:rPr>
        <w:t>gradrates %&gt;%</w:t>
      </w:r>
      <w:r>
        <w:br/>
      </w:r>
      <w:r>
        <w:rPr>
          <w:rStyle w:val="StringTok"/>
        </w:rPr>
        <w:t xml:space="preserve">  </w:t>
      </w:r>
      <w:r>
        <w:rPr>
          <w:rStyle w:val="KeywordTok"/>
        </w:rPr>
        <w:t>filter</w:t>
      </w:r>
      <w:r>
        <w:rPr>
          <w:rStyle w:val="NormalTok"/>
        </w:rPr>
        <w:t>(Year==theYear) %&gt;%</w:t>
      </w:r>
      <w:r>
        <w:br/>
      </w:r>
      <w:r>
        <w:rPr>
          <w:rStyle w:val="StringTok"/>
        </w:rPr>
        <w:t xml:space="preserve">  </w:t>
      </w:r>
      <w:r>
        <w:rPr>
          <w:rStyle w:val="KeywordTok"/>
        </w:rPr>
        <w:t>mutate</w:t>
      </w:r>
      <w:r>
        <w:rPr>
          <w:rStyle w:val="NormalTok"/>
        </w:rPr>
        <w:t>(</w:t>
      </w:r>
      <w:r>
        <w:rPr>
          <w:rStyle w:val="DataTypeTok"/>
        </w:rPr>
        <w:t>townidG=</w:t>
      </w:r>
      <w:r>
        <w:rPr>
          <w:rStyle w:val="KeywordTok"/>
        </w:rPr>
        <w:t>as.character</w:t>
      </w:r>
      <w:r>
        <w:rPr>
          <w:rStyle w:val="NormalTok"/>
        </w:rPr>
        <w:t>(OrgCode/</w:t>
      </w:r>
      <w:r>
        <w:rPr>
          <w:rStyle w:val="DecValTok"/>
        </w:rPr>
        <w:t>10000</w:t>
      </w:r>
      <w:r>
        <w:rPr>
          <w:rStyle w:val="NormalTok"/>
        </w:rPr>
        <w:t>))</w:t>
      </w:r>
    </w:p>
    <w:p w:rsidR="002D1B30" w:rsidRDefault="009B71E0">
      <w:pPr>
        <w:pStyle w:val="SourceCode"/>
      </w:pPr>
      <w:r>
        <w:rPr>
          <w:rStyle w:val="VerbatimChar"/>
        </w:rPr>
        <w:t>## Warning: package 'bindrcpp' was built under R version 3.4.2</w:t>
      </w:r>
    </w:p>
    <w:p w:rsidR="002D1B30" w:rsidRDefault="009B71E0">
      <w:pPr>
        <w:pStyle w:val="SourceCode"/>
      </w:pPr>
      <w:r>
        <w:rPr>
          <w:rStyle w:val="NormalTok"/>
        </w:rPr>
        <w:t>expenditures &lt;-</w:t>
      </w:r>
      <w:r>
        <w:rPr>
          <w:rStyle w:val="StringTok"/>
        </w:rPr>
        <w:t xml:space="preserve"> </w:t>
      </w:r>
      <w:r>
        <w:rPr>
          <w:rStyle w:val="NormalTok"/>
        </w:rPr>
        <w:t>expenditures %&gt;%</w:t>
      </w:r>
      <w:r>
        <w:br/>
      </w:r>
      <w:r>
        <w:rPr>
          <w:rStyle w:val="StringTok"/>
        </w:rPr>
        <w:t xml:space="preserve">  </w:t>
      </w:r>
      <w:r>
        <w:rPr>
          <w:rStyle w:val="KeywordTok"/>
        </w:rPr>
        <w:t>filter</w:t>
      </w:r>
      <w:r>
        <w:rPr>
          <w:rStyle w:val="NormalTok"/>
        </w:rPr>
        <w:t>(Year==theYear) %&gt;%</w:t>
      </w:r>
      <w:r>
        <w:br/>
      </w:r>
      <w:r>
        <w:rPr>
          <w:rStyle w:val="StringTok"/>
        </w:rPr>
        <w:t xml:space="preserve">  </w:t>
      </w:r>
      <w:r>
        <w:rPr>
          <w:rStyle w:val="KeywordTok"/>
        </w:rPr>
        <w:t>mutate</w:t>
      </w:r>
      <w:r>
        <w:rPr>
          <w:rStyle w:val="NormalTok"/>
        </w:rPr>
        <w:t>(</w:t>
      </w:r>
      <w:r>
        <w:rPr>
          <w:rStyle w:val="DataTypeTok"/>
        </w:rPr>
        <w:t>townidX=</w:t>
      </w:r>
      <w:r>
        <w:rPr>
          <w:rStyle w:val="KeywordTok"/>
        </w:rPr>
        <w:t>as.character</w:t>
      </w:r>
      <w:r>
        <w:rPr>
          <w:rStyle w:val="NormalTok"/>
        </w:rPr>
        <w:t>(DistrictID/</w:t>
      </w:r>
      <w:r>
        <w:rPr>
          <w:rStyle w:val="DecValTok"/>
        </w:rPr>
        <w:t>10000</w:t>
      </w:r>
      <w:r>
        <w:rPr>
          <w:rStyle w:val="NormalTok"/>
        </w:rPr>
        <w:t>))</w:t>
      </w:r>
      <w:r>
        <w:br/>
      </w:r>
      <w:r>
        <w:br/>
      </w:r>
      <w:r>
        <w:rPr>
          <w:rStyle w:val="NormalTok"/>
        </w:rPr>
        <w:t>expenditures$TotalExpendituresPerPupil &lt;-</w:t>
      </w:r>
      <w:r>
        <w:rPr>
          <w:rStyle w:val="StringTok"/>
        </w:rPr>
        <w:t xml:space="preserve"> </w:t>
      </w:r>
      <w:r>
        <w:rPr>
          <w:rStyle w:val="KeywordTok"/>
        </w:rPr>
        <w:t>trim</w:t>
      </w:r>
      <w:r>
        <w:rPr>
          <w:rStyle w:val="NormalTok"/>
        </w:rPr>
        <w:t>(</w:t>
      </w:r>
      <w:r>
        <w:rPr>
          <w:rStyle w:val="KeywordTok"/>
        </w:rPr>
        <w:t>gsub</w:t>
      </w:r>
      <w:r>
        <w:rPr>
          <w:rStyle w:val="NormalTok"/>
        </w:rPr>
        <w:t>(</w:t>
      </w:r>
      <w:r>
        <w:rPr>
          <w:rStyle w:val="StringTok"/>
        </w:rPr>
        <w:t>'$'</w:t>
      </w:r>
      <w:r>
        <w:rPr>
          <w:rStyle w:val="NormalTok"/>
        </w:rPr>
        <w:t>,</w:t>
      </w:r>
      <w:r>
        <w:rPr>
          <w:rStyle w:val="StringTok"/>
        </w:rPr>
        <w:t>''</w:t>
      </w:r>
      <w:r>
        <w:rPr>
          <w:rStyle w:val="NormalTok"/>
        </w:rPr>
        <w:t>,</w:t>
      </w:r>
      <w:r>
        <w:rPr>
          <w:rStyle w:val="KeywordTok"/>
        </w:rPr>
        <w:t>gsub</w:t>
      </w:r>
      <w:r>
        <w:rPr>
          <w:rStyle w:val="NormalTok"/>
        </w:rPr>
        <w:t>(</w:t>
      </w:r>
      <w:r>
        <w:rPr>
          <w:rStyle w:val="StringTok"/>
        </w:rPr>
        <w:t>','</w:t>
      </w:r>
      <w:r>
        <w:rPr>
          <w:rStyle w:val="NormalTok"/>
        </w:rPr>
        <w:t>,</w:t>
      </w:r>
      <w:r>
        <w:rPr>
          <w:rStyle w:val="StringTok"/>
        </w:rPr>
        <w:t>''</w:t>
      </w:r>
      <w:r>
        <w:rPr>
          <w:rStyle w:val="NormalTok"/>
        </w:rPr>
        <w:t>,expenditures$TotalExpendituresPerPupil,</w:t>
      </w:r>
      <w:r>
        <w:rPr>
          <w:rStyle w:val="DataTypeTok"/>
        </w:rPr>
        <w:t>fixed=</w:t>
      </w:r>
      <w:r>
        <w:rPr>
          <w:rStyle w:val="OtherTok"/>
        </w:rPr>
        <w:t>TRUE</w:t>
      </w:r>
      <w:r>
        <w:rPr>
          <w:rStyle w:val="NormalTok"/>
        </w:rPr>
        <w:t>),</w:t>
      </w:r>
      <w:r>
        <w:rPr>
          <w:rStyle w:val="DataTypeTok"/>
        </w:rPr>
        <w:t>fixed=</w:t>
      </w:r>
      <w:r>
        <w:rPr>
          <w:rStyle w:val="OtherTok"/>
        </w:rPr>
        <w:t>TRUE</w:t>
      </w:r>
      <w:r>
        <w:rPr>
          <w:rStyle w:val="NormalTok"/>
        </w:rPr>
        <w:t>))</w:t>
      </w:r>
      <w:r>
        <w:br/>
      </w:r>
      <w:r>
        <w:rPr>
          <w:rStyle w:val="NormalTok"/>
        </w:rPr>
        <w:t>expenditures$expenditure &lt;-</w:t>
      </w:r>
      <w:r>
        <w:rPr>
          <w:rStyle w:val="StringTok"/>
        </w:rPr>
        <w:t xml:space="preserve"> </w:t>
      </w:r>
      <w:r>
        <w:rPr>
          <w:rStyle w:val="KeywordTok"/>
        </w:rPr>
        <w:t>as.numeric</w:t>
      </w:r>
      <w:r>
        <w:rPr>
          <w:rStyle w:val="NormalTok"/>
        </w:rPr>
        <w:t>(expenditures$TotalExpendituresPerPupil,</w:t>
      </w:r>
      <w:r>
        <w:rPr>
          <w:rStyle w:val="DataTypeTok"/>
        </w:rPr>
        <w:t>na.rm=</w:t>
      </w:r>
      <w:r>
        <w:rPr>
          <w:rStyle w:val="OtherTok"/>
        </w:rPr>
        <w:t>TRUE</w:t>
      </w:r>
      <w:r>
        <w:rPr>
          <w:rStyle w:val="NormalTok"/>
        </w:rPr>
        <w:t>)</w:t>
      </w:r>
    </w:p>
    <w:p w:rsidR="002D1B30" w:rsidRDefault="009B71E0">
      <w:pPr>
        <w:pStyle w:val="FirstParagraph"/>
      </w:pPr>
      <w:r>
        <w:t>Let's figure out what's happening with this information</w:t>
      </w:r>
    </w:p>
    <w:p w:rsidR="002D1B30" w:rsidRDefault="009B71E0">
      <w:pPr>
        <w:pStyle w:val="SourceCode"/>
      </w:pPr>
      <w:r>
        <w:rPr>
          <w:rStyle w:val="KeywordTok"/>
        </w:rPr>
        <w:t>favstats</w:t>
      </w:r>
      <w:r>
        <w:rPr>
          <w:rStyle w:val="NormalTok"/>
        </w:rPr>
        <w:t>(gradrates$PrctgGraduated)</w:t>
      </w:r>
    </w:p>
    <w:p w:rsidR="002D1B30" w:rsidRDefault="009B71E0">
      <w:pPr>
        <w:pStyle w:val="SourceCode"/>
      </w:pPr>
      <w:r>
        <w:rPr>
          <w:rStyle w:val="VerbatimChar"/>
        </w:rPr>
        <w:t>##  min   Q1 median   Q3 max     mean       sd   n missing</w:t>
      </w:r>
      <w:r>
        <w:br/>
      </w:r>
      <w:r>
        <w:rPr>
          <w:rStyle w:val="VerbatimChar"/>
        </w:rPr>
        <w:t>##  9.1 86.4   92.5 95.7 100 88.49863 13.48023 293       0</w:t>
      </w:r>
    </w:p>
    <w:p w:rsidR="002D1B30" w:rsidRDefault="009B71E0">
      <w:pPr>
        <w:pStyle w:val="SourceCode"/>
      </w:pPr>
      <w:r>
        <w:rPr>
          <w:rStyle w:val="KeywordTok"/>
        </w:rPr>
        <w:t>favstats</w:t>
      </w:r>
      <w:r>
        <w:rPr>
          <w:rStyle w:val="NormalTok"/>
        </w:rPr>
        <w:t>(expenditures$expenditure)</w:t>
      </w:r>
    </w:p>
    <w:p w:rsidR="002D1B30" w:rsidRDefault="009B71E0">
      <w:pPr>
        <w:pStyle w:val="SourceCode"/>
      </w:pPr>
      <w:r>
        <w:rPr>
          <w:rStyle w:val="VerbatimChar"/>
        </w:rPr>
        <w:t>##       min       Q1   median       Q3      max     mean       sd   n</w:t>
      </w:r>
      <w:r>
        <w:br/>
      </w:r>
      <w:r>
        <w:rPr>
          <w:rStyle w:val="VerbatimChar"/>
        </w:rPr>
        <w:t>##  10970.84 13939.12 15018.19 17639.94 32291.23 16124.88 3493.202 322</w:t>
      </w:r>
      <w:r>
        <w:br/>
      </w:r>
      <w:r>
        <w:rPr>
          <w:rStyle w:val="VerbatimChar"/>
        </w:rPr>
        <w:t>##  missing</w:t>
      </w:r>
      <w:r>
        <w:br/>
      </w:r>
      <w:r>
        <w:rPr>
          <w:rStyle w:val="VerbatimChar"/>
        </w:rPr>
        <w:t>##        0</w:t>
      </w:r>
    </w:p>
    <w:p w:rsidR="00144C2D" w:rsidRDefault="00144C2D">
      <w:pPr>
        <w:pStyle w:val="FirstParagraph"/>
      </w:pPr>
    </w:p>
    <w:p w:rsidR="00144C2D" w:rsidRDefault="009B71E0" w:rsidP="00144C2D">
      <w:pPr>
        <w:pStyle w:val="Heading4"/>
      </w:pPr>
      <w:r>
        <w:t xml:space="preserve">READING THE MAP </w:t>
      </w:r>
    </w:p>
    <w:p w:rsidR="002D1B30" w:rsidRDefault="009B71E0">
      <w:pPr>
        <w:pStyle w:val="FirstParagraph"/>
      </w:pPr>
      <w:r>
        <w:t xml:space="preserve">By loading the MASS GIS Map, we found that we need the TOWN_ID </w:t>
      </w:r>
      <w:r w:rsidR="00545913">
        <w:t>field to join tables with gradu</w:t>
      </w:r>
      <w:r>
        <w:t>ation rate and expenditures.</w:t>
      </w:r>
    </w:p>
    <w:p w:rsidR="002D1B30" w:rsidRDefault="009B71E0">
      <w:pPr>
        <w:pStyle w:val="SourceCode"/>
      </w:pPr>
      <w:r>
        <w:rPr>
          <w:rStyle w:val="NormalTok"/>
        </w:rPr>
        <w:t>MACensus2010Towns &lt;-</w:t>
      </w:r>
      <w:r>
        <w:rPr>
          <w:rStyle w:val="StringTok"/>
        </w:rPr>
        <w:t xml:space="preserve"> </w:t>
      </w:r>
      <w:r>
        <w:rPr>
          <w:rStyle w:val="KeywordTok"/>
        </w:rPr>
        <w:t>readOGR</w:t>
      </w:r>
      <w:r>
        <w:rPr>
          <w:rStyle w:val="NormalTok"/>
        </w:rPr>
        <w:t>(</w:t>
      </w:r>
      <w:r>
        <w:rPr>
          <w:rStyle w:val="DataTypeTok"/>
        </w:rPr>
        <w:t>dsn=</w:t>
      </w:r>
      <w:r>
        <w:rPr>
          <w:rStyle w:val="NormalTok"/>
        </w:rPr>
        <w:t>theWD,</w:t>
      </w:r>
      <w:r>
        <w:rPr>
          <w:rStyle w:val="DataTypeTok"/>
        </w:rPr>
        <w:t>layer=</w:t>
      </w:r>
      <w:r>
        <w:rPr>
          <w:rStyle w:val="StringTok"/>
        </w:rPr>
        <w:t>"CENSUS2010TOWNS_POLY"</w:t>
      </w:r>
      <w:r>
        <w:rPr>
          <w:rStyle w:val="NormalTok"/>
        </w:rPr>
        <w:t>,</w:t>
      </w:r>
      <w:r>
        <w:rPr>
          <w:rStyle w:val="DataTypeTok"/>
        </w:rPr>
        <w:t>stringsAsFactors =</w:t>
      </w:r>
      <w:r>
        <w:rPr>
          <w:rStyle w:val="NormalTok"/>
        </w:rPr>
        <w:t xml:space="preserve"> </w:t>
      </w:r>
      <w:r>
        <w:rPr>
          <w:rStyle w:val="OtherTok"/>
        </w:rPr>
        <w:t>FALSE</w:t>
      </w:r>
      <w:r>
        <w:rPr>
          <w:rStyle w:val="NormalTok"/>
        </w:rPr>
        <w:t>)</w:t>
      </w:r>
    </w:p>
    <w:p w:rsidR="002D1B30" w:rsidRDefault="009B71E0">
      <w:pPr>
        <w:pStyle w:val="SourceCode"/>
      </w:pPr>
      <w:r>
        <w:rPr>
          <w:rStyle w:val="VerbatimChar"/>
        </w:rPr>
        <w:t xml:space="preserve">## OGR data source with driver: ESRI Shapefile </w:t>
      </w:r>
      <w:r>
        <w:br/>
      </w:r>
      <w:r>
        <w:rPr>
          <w:rStyle w:val="VerbatimChar"/>
        </w:rPr>
        <w:t>## Source: "c:/gisclass/gph942/final", layer: "CENSUS2010TOWNS_POLY"</w:t>
      </w:r>
      <w:r>
        <w:br/>
      </w:r>
      <w:r>
        <w:rPr>
          <w:rStyle w:val="VerbatimChar"/>
        </w:rPr>
        <w:t>## with 351 features</w:t>
      </w:r>
      <w:r>
        <w:br/>
      </w:r>
      <w:r>
        <w:rPr>
          <w:rStyle w:val="VerbatimChar"/>
        </w:rPr>
        <w:t>## It has 20 fields</w:t>
      </w:r>
      <w:r>
        <w:br/>
      </w:r>
      <w:r>
        <w:rPr>
          <w:rStyle w:val="VerbatimChar"/>
        </w:rPr>
        <w:t>## Integer64 fields read as strings:  POP1980 POP1990 POP2000 POP2010 POPCH80_90 POPCH90_00 POPCH00_10 HU2010</w:t>
      </w:r>
    </w:p>
    <w:p w:rsidR="002D1B30" w:rsidRDefault="009B71E0">
      <w:pPr>
        <w:pStyle w:val="SourceCode"/>
      </w:pPr>
      <w:r>
        <w:rPr>
          <w:rStyle w:val="NormalTok"/>
        </w:rPr>
        <w:t>MACensus2010Towns$TOWN_ID &lt;-</w:t>
      </w:r>
      <w:r>
        <w:rPr>
          <w:rStyle w:val="StringTok"/>
        </w:rPr>
        <w:t xml:space="preserve"> </w:t>
      </w:r>
      <w:r>
        <w:rPr>
          <w:rStyle w:val="KeywordTok"/>
        </w:rPr>
        <w:t>as.character</w:t>
      </w:r>
      <w:r>
        <w:rPr>
          <w:rStyle w:val="NormalTok"/>
        </w:rPr>
        <w:t>(MACensus2010Towns$TOWN_ID)</w:t>
      </w:r>
      <w:r>
        <w:br/>
      </w:r>
      <w:r>
        <w:br/>
      </w:r>
      <w:r>
        <w:rPr>
          <w:rStyle w:val="CommentTok"/>
        </w:rPr>
        <w:t># Let's join the tables</w:t>
      </w:r>
      <w:r w:rsidR="004F7C32">
        <w:rPr>
          <w:rStyle w:val="CommentTok"/>
        </w:rPr>
        <w:t xml:space="preserve"> with the town id’s and the grad rate and spending fields</w:t>
      </w:r>
      <w:r>
        <w:rPr>
          <w:rStyle w:val="CommentTok"/>
        </w:rPr>
        <w:t xml:space="preserve"> </w:t>
      </w:r>
      <w:r>
        <w:br/>
      </w:r>
      <w:r>
        <w:rPr>
          <w:rStyle w:val="NormalTok"/>
        </w:rPr>
        <w:t>MACensus2010Towns &lt;-</w:t>
      </w:r>
      <w:r>
        <w:rPr>
          <w:rStyle w:val="StringTok"/>
        </w:rPr>
        <w:t xml:space="preserve"> </w:t>
      </w:r>
      <w:r>
        <w:rPr>
          <w:rStyle w:val="KeywordTok"/>
        </w:rPr>
        <w:t>merge</w:t>
      </w:r>
      <w:r>
        <w:rPr>
          <w:rStyle w:val="NormalTok"/>
        </w:rPr>
        <w:t>(MACensus2010Towns,gradrates[,</w:t>
      </w:r>
      <w:r>
        <w:rPr>
          <w:rStyle w:val="KeywordTok"/>
        </w:rPr>
        <w:t>c</w:t>
      </w:r>
      <w:r>
        <w:rPr>
          <w:rStyle w:val="NormalTok"/>
        </w:rPr>
        <w:t>(</w:t>
      </w:r>
      <w:r>
        <w:rPr>
          <w:rStyle w:val="StringTok"/>
        </w:rPr>
        <w:t>"townidG"</w:t>
      </w:r>
      <w:r>
        <w:rPr>
          <w:rStyle w:val="NormalTok"/>
        </w:rPr>
        <w:t>,</w:t>
      </w:r>
      <w:r>
        <w:rPr>
          <w:rStyle w:val="StringTok"/>
        </w:rPr>
        <w:t>"PrctgGraduated"</w:t>
      </w:r>
      <w:r>
        <w:rPr>
          <w:rStyle w:val="NormalTok"/>
        </w:rPr>
        <w:t>)],</w:t>
      </w:r>
      <w:r>
        <w:br/>
      </w:r>
      <w:r>
        <w:rPr>
          <w:rStyle w:val="NormalTok"/>
        </w:rPr>
        <w:t xml:space="preserve">                           </w:t>
      </w:r>
      <w:r>
        <w:rPr>
          <w:rStyle w:val="DataTypeTok"/>
        </w:rPr>
        <w:t>by.x=</w:t>
      </w:r>
      <w:r>
        <w:rPr>
          <w:rStyle w:val="StringTok"/>
        </w:rPr>
        <w:t>"TOWN_ID"</w:t>
      </w:r>
      <w:r>
        <w:rPr>
          <w:rStyle w:val="NormalTok"/>
        </w:rPr>
        <w:t xml:space="preserve">, </w:t>
      </w:r>
      <w:r>
        <w:rPr>
          <w:rStyle w:val="DataTypeTok"/>
        </w:rPr>
        <w:t>by.y=</w:t>
      </w:r>
      <w:r>
        <w:rPr>
          <w:rStyle w:val="StringTok"/>
        </w:rPr>
        <w:t>"townidG"</w:t>
      </w:r>
      <w:r>
        <w:rPr>
          <w:rStyle w:val="NormalTok"/>
        </w:rPr>
        <w:t>)</w:t>
      </w:r>
      <w:r>
        <w:br/>
      </w:r>
      <w:r>
        <w:rPr>
          <w:rStyle w:val="NormalTok"/>
        </w:rPr>
        <w:t>MACensus2010Towns &lt;-</w:t>
      </w:r>
      <w:r>
        <w:rPr>
          <w:rStyle w:val="StringTok"/>
        </w:rPr>
        <w:t xml:space="preserve"> </w:t>
      </w:r>
      <w:r>
        <w:rPr>
          <w:rStyle w:val="KeywordTok"/>
        </w:rPr>
        <w:t>merge</w:t>
      </w:r>
      <w:r>
        <w:rPr>
          <w:rStyle w:val="NormalTok"/>
        </w:rPr>
        <w:t>(MACensus2010Towns,expenditures[,</w:t>
      </w:r>
      <w:r>
        <w:rPr>
          <w:rStyle w:val="KeywordTok"/>
        </w:rPr>
        <w:t>c</w:t>
      </w:r>
      <w:r>
        <w:rPr>
          <w:rStyle w:val="NormalTok"/>
        </w:rPr>
        <w:t>(</w:t>
      </w:r>
      <w:r>
        <w:rPr>
          <w:rStyle w:val="StringTok"/>
        </w:rPr>
        <w:t>"townidX"</w:t>
      </w:r>
      <w:r>
        <w:rPr>
          <w:rStyle w:val="NormalTok"/>
        </w:rPr>
        <w:t>,</w:t>
      </w:r>
      <w:r>
        <w:rPr>
          <w:rStyle w:val="StringTok"/>
        </w:rPr>
        <w:t>"expenditure"</w:t>
      </w:r>
      <w:r>
        <w:rPr>
          <w:rStyle w:val="NormalTok"/>
        </w:rPr>
        <w:t>)],</w:t>
      </w:r>
      <w:r>
        <w:br/>
      </w:r>
      <w:r>
        <w:rPr>
          <w:rStyle w:val="NormalTok"/>
        </w:rPr>
        <w:t xml:space="preserve">                           </w:t>
      </w:r>
      <w:r>
        <w:rPr>
          <w:rStyle w:val="DataTypeTok"/>
        </w:rPr>
        <w:t>by.x=</w:t>
      </w:r>
      <w:r>
        <w:rPr>
          <w:rStyle w:val="StringTok"/>
        </w:rPr>
        <w:t>"TOWN_ID"</w:t>
      </w:r>
      <w:r>
        <w:rPr>
          <w:rStyle w:val="NormalTok"/>
        </w:rPr>
        <w:t xml:space="preserve">, </w:t>
      </w:r>
      <w:r>
        <w:rPr>
          <w:rStyle w:val="DataTypeTok"/>
        </w:rPr>
        <w:t>by.y=</w:t>
      </w:r>
      <w:r>
        <w:rPr>
          <w:rStyle w:val="StringTok"/>
        </w:rPr>
        <w:t>"townidX"</w:t>
      </w:r>
      <w:r>
        <w:rPr>
          <w:rStyle w:val="NormalTok"/>
        </w:rPr>
        <w:t>)</w:t>
      </w:r>
      <w:r>
        <w:br/>
      </w:r>
      <w:r>
        <w:rPr>
          <w:rStyle w:val="CommentTok"/>
        </w:rPr>
        <w:t># Clean up time. Remove data without grad rate or expenditure</w:t>
      </w:r>
      <w:r>
        <w:br/>
      </w:r>
      <w:r>
        <w:rPr>
          <w:rStyle w:val="NormalTok"/>
        </w:rPr>
        <w:t>MACensus2010Towns &lt;-</w:t>
      </w:r>
      <w:r>
        <w:rPr>
          <w:rStyle w:val="StringTok"/>
        </w:rPr>
        <w:t xml:space="preserve"> </w:t>
      </w:r>
      <w:r>
        <w:rPr>
          <w:rStyle w:val="KeywordTok"/>
        </w:rPr>
        <w:t>subset</w:t>
      </w:r>
      <w:r>
        <w:rPr>
          <w:rStyle w:val="NormalTok"/>
        </w:rPr>
        <w:t>(MACensus2010Towns,!</w:t>
      </w:r>
      <w:r>
        <w:rPr>
          <w:rStyle w:val="KeywordTok"/>
        </w:rPr>
        <w:t>is.na</w:t>
      </w:r>
      <w:r>
        <w:rPr>
          <w:rStyle w:val="NormalTok"/>
        </w:rPr>
        <w:t>(MACensus2010Towns$PrctgGraduated))</w:t>
      </w:r>
      <w:r>
        <w:br/>
      </w:r>
      <w:r>
        <w:rPr>
          <w:rStyle w:val="NormalTok"/>
        </w:rPr>
        <w:t>MACensus2010Towns &lt;-</w:t>
      </w:r>
      <w:r>
        <w:rPr>
          <w:rStyle w:val="StringTok"/>
        </w:rPr>
        <w:t xml:space="preserve"> </w:t>
      </w:r>
      <w:r>
        <w:rPr>
          <w:rStyle w:val="KeywordTok"/>
        </w:rPr>
        <w:t>subset</w:t>
      </w:r>
      <w:r>
        <w:rPr>
          <w:rStyle w:val="NormalTok"/>
        </w:rPr>
        <w:t>(MACensus2010Towns,!</w:t>
      </w:r>
      <w:r>
        <w:rPr>
          <w:rStyle w:val="KeywordTok"/>
        </w:rPr>
        <w:t>is.na</w:t>
      </w:r>
      <w:r>
        <w:rPr>
          <w:rStyle w:val="NormalTok"/>
        </w:rPr>
        <w:t>(MACensus2010Towns$expenditure))</w:t>
      </w:r>
    </w:p>
    <w:p w:rsidR="00545913" w:rsidRDefault="00545913">
      <w:r>
        <w:br w:type="page"/>
      </w:r>
    </w:p>
    <w:p w:rsidR="00545913" w:rsidRDefault="009B71E0" w:rsidP="00545913">
      <w:pPr>
        <w:pStyle w:val="Heading4"/>
      </w:pPr>
      <w:r>
        <w:lastRenderedPageBreak/>
        <w:t xml:space="preserve">BASIC ANALYSIS </w:t>
      </w:r>
    </w:p>
    <w:p w:rsidR="002D1B30" w:rsidRDefault="009B71E0">
      <w:pPr>
        <w:pStyle w:val="FirstParagraph"/>
      </w:pPr>
      <w:r>
        <w:t>Let's plot both new variables (gradrate and expenditure per pupil) to check if there is a relationship between them</w:t>
      </w:r>
    </w:p>
    <w:p w:rsidR="002D1B30" w:rsidRDefault="009B71E0">
      <w:pPr>
        <w:pStyle w:val="SourceCode"/>
      </w:pPr>
      <w:r>
        <w:rPr>
          <w:rStyle w:val="KeywordTok"/>
        </w:rPr>
        <w:t>plot</w:t>
      </w:r>
      <w:r>
        <w:rPr>
          <w:rStyle w:val="NormalTok"/>
        </w:rPr>
        <w:t>(MACensus2010Towns$expenditure,MACensus2010Towns$PrctgGraduated)</w:t>
      </w:r>
    </w:p>
    <w:p w:rsidR="002D1B30" w:rsidRDefault="009B71E0">
      <w:pPr>
        <w:pStyle w:val="FirstParagraph"/>
      </w:pPr>
      <w:r>
        <w:rPr>
          <w:noProof/>
        </w:rPr>
        <w:drawing>
          <wp:inline distT="0" distB="0" distL="0" distR="0">
            <wp:extent cx="4229100" cy="287655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0" name="Picture" descr="GPH942-Final-Cesar_files/figure-docx/unnamed-chunk-7-1.png"/>
                    <pic:cNvPicPr>
                      <a:picLocks noChangeAspect="1" noChangeArrowheads="1"/>
                    </pic:cNvPicPr>
                  </pic:nvPicPr>
                  <pic:blipFill>
                    <a:blip r:embed="rId10"/>
                    <a:stretch>
                      <a:fillRect/>
                    </a:stretch>
                  </pic:blipFill>
                  <pic:spPr bwMode="auto">
                    <a:xfrm>
                      <a:off x="0" y="0"/>
                      <a:ext cx="4229560" cy="2876863"/>
                    </a:xfrm>
                    <a:prstGeom prst="rect">
                      <a:avLst/>
                    </a:prstGeom>
                    <a:noFill/>
                    <a:ln w="9525">
                      <a:noFill/>
                      <a:headEnd/>
                      <a:tailEnd/>
                    </a:ln>
                  </pic:spPr>
                </pic:pic>
              </a:graphicData>
            </a:graphic>
          </wp:inline>
        </w:drawing>
      </w:r>
    </w:p>
    <w:p w:rsidR="002D1B30" w:rsidRDefault="009B71E0">
      <w:pPr>
        <w:pStyle w:val="BodyText"/>
      </w:pPr>
      <w:r>
        <w:t>Most of the results are concentrated in one single range of spending and graduation rate.</w:t>
      </w:r>
    </w:p>
    <w:p w:rsidR="002D1B30" w:rsidRDefault="009B71E0">
      <w:pPr>
        <w:pStyle w:val="BodyText"/>
      </w:pPr>
      <w:r>
        <w:t>What are the results with boxplotting? Let's start with expenditure per pupil</w:t>
      </w:r>
    </w:p>
    <w:p w:rsidR="002D1B30" w:rsidRDefault="009B71E0">
      <w:pPr>
        <w:pStyle w:val="SourceCode"/>
      </w:pPr>
      <w:r>
        <w:rPr>
          <w:rStyle w:val="KeywordTok"/>
        </w:rPr>
        <w:t>boxplot</w:t>
      </w:r>
      <w:r>
        <w:rPr>
          <w:rStyle w:val="NormalTok"/>
        </w:rPr>
        <w:t>(MACensus2010Towns$expenditure)</w:t>
      </w:r>
    </w:p>
    <w:p w:rsidR="002D1B30" w:rsidRDefault="009B71E0">
      <w:pPr>
        <w:pStyle w:val="FirstParagraph"/>
      </w:pPr>
      <w:r>
        <w:rPr>
          <w:noProof/>
        </w:rPr>
        <w:drawing>
          <wp:inline distT="0" distB="0" distL="0" distR="0">
            <wp:extent cx="4620126" cy="3696101"/>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0" name="Picture" descr="GPH942-Final-Cesar_files/figure-docx/unnamed-chunk-8-1.png"/>
                    <pic:cNvPicPr>
                      <a:picLocks noChangeAspect="1" noChangeArrowheads="1"/>
                    </pic:cNvPicPr>
                  </pic:nvPicPr>
                  <pic:blipFill>
                    <a:blip r:embed="rId11"/>
                    <a:stretch>
                      <a:fillRect/>
                    </a:stretch>
                  </pic:blipFill>
                  <pic:spPr bwMode="auto">
                    <a:xfrm>
                      <a:off x="0" y="0"/>
                      <a:ext cx="4620126" cy="3696101"/>
                    </a:xfrm>
                    <a:prstGeom prst="rect">
                      <a:avLst/>
                    </a:prstGeom>
                    <a:noFill/>
                    <a:ln w="9525">
                      <a:noFill/>
                      <a:headEnd/>
                      <a:tailEnd/>
                    </a:ln>
                  </pic:spPr>
                </pic:pic>
              </a:graphicData>
            </a:graphic>
          </wp:inline>
        </w:drawing>
      </w:r>
    </w:p>
    <w:p w:rsidR="002D1B30" w:rsidRDefault="009B71E0">
      <w:pPr>
        <w:pStyle w:val="BodyText"/>
      </w:pPr>
      <w:r>
        <w:t>The</w:t>
      </w:r>
      <w:r w:rsidR="00545913">
        <w:t xml:space="preserve"> spending is around the $15,000,</w:t>
      </w:r>
      <w:r>
        <w:t xml:space="preserve"> with several outliers</w:t>
      </w:r>
    </w:p>
    <w:p w:rsidR="002D1B30" w:rsidRDefault="009B71E0">
      <w:pPr>
        <w:pStyle w:val="BodyText"/>
      </w:pPr>
      <w:r>
        <w:lastRenderedPageBreak/>
        <w:t>Now, what about the graduation rate</w:t>
      </w:r>
    </w:p>
    <w:p w:rsidR="002D1B30" w:rsidRDefault="009B71E0">
      <w:pPr>
        <w:pStyle w:val="SourceCode"/>
      </w:pPr>
      <w:r>
        <w:rPr>
          <w:rStyle w:val="KeywordTok"/>
        </w:rPr>
        <w:t>boxplot</w:t>
      </w:r>
      <w:r>
        <w:rPr>
          <w:rStyle w:val="NormalTok"/>
        </w:rPr>
        <w:t>(MACensus2010Towns$PrctgGraduated)</w:t>
      </w:r>
    </w:p>
    <w:p w:rsidR="002D1B30" w:rsidRDefault="009B71E0">
      <w:pPr>
        <w:pStyle w:val="FirstParagraph"/>
      </w:pPr>
      <w:r>
        <w:rPr>
          <w:noProof/>
        </w:rPr>
        <w:drawing>
          <wp:inline distT="0" distB="0" distL="0" distR="0">
            <wp:extent cx="2819400" cy="243840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0" name="Picture" descr="GPH942-Final-Cesar_files/figure-docx/unnamed-chunk-9-1.png"/>
                    <pic:cNvPicPr>
                      <a:picLocks noChangeAspect="1" noChangeArrowheads="1"/>
                    </pic:cNvPicPr>
                  </pic:nvPicPr>
                  <pic:blipFill>
                    <a:blip r:embed="rId12"/>
                    <a:stretch>
                      <a:fillRect/>
                    </a:stretch>
                  </pic:blipFill>
                  <pic:spPr bwMode="auto">
                    <a:xfrm>
                      <a:off x="0" y="0"/>
                      <a:ext cx="2819710" cy="2438668"/>
                    </a:xfrm>
                    <a:prstGeom prst="rect">
                      <a:avLst/>
                    </a:prstGeom>
                    <a:noFill/>
                    <a:ln w="9525">
                      <a:noFill/>
                      <a:headEnd/>
                      <a:tailEnd/>
                    </a:ln>
                  </pic:spPr>
                </pic:pic>
              </a:graphicData>
            </a:graphic>
          </wp:inline>
        </w:drawing>
      </w:r>
    </w:p>
    <w:p w:rsidR="002D1B30" w:rsidRDefault="009B71E0">
      <w:pPr>
        <w:pStyle w:val="BodyText"/>
      </w:pPr>
      <w:r>
        <w:t>Shows what the favstats told us: median/mean in 92.5%/88.49%</w:t>
      </w:r>
    </w:p>
    <w:p w:rsidR="002D1B30" w:rsidRDefault="009B71E0">
      <w:pPr>
        <w:pStyle w:val="BodyText"/>
      </w:pPr>
      <w:r>
        <w:t>We can see there is a not a big relationship between investment per pupil and graduation rates.</w:t>
      </w:r>
    </w:p>
    <w:p w:rsidR="00144C2D" w:rsidRDefault="00144C2D" w:rsidP="00144C2D">
      <w:pPr>
        <w:pStyle w:val="Heading4"/>
      </w:pPr>
      <w:r>
        <w:t>GEAGRAPHICAL RELATIONS</w:t>
      </w:r>
    </w:p>
    <w:p w:rsidR="002D1B30" w:rsidRDefault="009B71E0">
      <w:pPr>
        <w:pStyle w:val="BodyText"/>
      </w:pPr>
      <w:r>
        <w:t>Let's start with a choropleth of graduation rate</w:t>
      </w:r>
    </w:p>
    <w:p w:rsidR="002D1B30" w:rsidRDefault="009B71E0">
      <w:pPr>
        <w:pStyle w:val="SourceCode"/>
      </w:pPr>
      <w:r>
        <w:rPr>
          <w:rStyle w:val="KeywordTok"/>
        </w:rPr>
        <w:t>par</w:t>
      </w:r>
      <w:r>
        <w:rPr>
          <w:rStyle w:val="NormalTok"/>
        </w:rPr>
        <w:t>(</w:t>
      </w:r>
      <w:r>
        <w:rPr>
          <w:rStyle w:val="DataTypeTok"/>
        </w:rPr>
        <w:t>mar=</w:t>
      </w:r>
      <w:r>
        <w:rPr>
          <w:rStyle w:val="KeywordTok"/>
        </w:rPr>
        <w:t>c</w:t>
      </w:r>
      <w:r>
        <w:rPr>
          <w:rStyle w:val="NormalTok"/>
        </w:rPr>
        <w:t>(</w:t>
      </w:r>
      <w:r>
        <w:rPr>
          <w:rStyle w:val="DecValTok"/>
        </w:rPr>
        <w:t>0</w:t>
      </w:r>
      <w:r>
        <w:rPr>
          <w:rStyle w:val="NormalTok"/>
        </w:rPr>
        <w:t>,</w:t>
      </w:r>
      <w:r>
        <w:rPr>
          <w:rStyle w:val="DecValTok"/>
        </w:rPr>
        <w:t>0</w:t>
      </w:r>
      <w:r>
        <w:rPr>
          <w:rStyle w:val="NormalTok"/>
        </w:rPr>
        <w:t>,</w:t>
      </w:r>
      <w:r>
        <w:rPr>
          <w:rStyle w:val="DecValTok"/>
        </w:rPr>
        <w:t>0</w:t>
      </w:r>
      <w:r>
        <w:rPr>
          <w:rStyle w:val="NormalTok"/>
        </w:rPr>
        <w:t>,</w:t>
      </w:r>
      <w:r>
        <w:rPr>
          <w:rStyle w:val="DecValTok"/>
        </w:rPr>
        <w:t>0</w:t>
      </w:r>
      <w:r>
        <w:rPr>
          <w:rStyle w:val="NormalTok"/>
        </w:rPr>
        <w:t xml:space="preserve">)) </w:t>
      </w:r>
      <w:r>
        <w:rPr>
          <w:rStyle w:val="CommentTok"/>
        </w:rPr>
        <w:t># Set the minimum margins for the plots</w:t>
      </w:r>
      <w:r>
        <w:br/>
      </w:r>
      <w:r>
        <w:rPr>
          <w:rStyle w:val="NormalTok"/>
        </w:rPr>
        <w:t>shades &lt;-</w:t>
      </w:r>
      <w:r>
        <w:rPr>
          <w:rStyle w:val="StringTok"/>
        </w:rPr>
        <w:t xml:space="preserve"> </w:t>
      </w:r>
      <w:r>
        <w:rPr>
          <w:rStyle w:val="KeywordTok"/>
        </w:rPr>
        <w:t>auto.shading</w:t>
      </w:r>
      <w:r>
        <w:rPr>
          <w:rStyle w:val="NormalTok"/>
        </w:rPr>
        <w:t>(MACensus2010Towns$PrctgGraduated,</w:t>
      </w:r>
      <w:r>
        <w:rPr>
          <w:rStyle w:val="DataTypeTok"/>
        </w:rPr>
        <w:t>n=</w:t>
      </w:r>
      <w:r>
        <w:rPr>
          <w:rStyle w:val="DecValTok"/>
        </w:rPr>
        <w:t>8</w:t>
      </w:r>
      <w:r>
        <w:rPr>
          <w:rStyle w:val="NormalTok"/>
        </w:rPr>
        <w:t>,</w:t>
      </w:r>
      <w:r>
        <w:rPr>
          <w:rStyle w:val="DataTypeTok"/>
        </w:rPr>
        <w:t>cols=</w:t>
      </w:r>
      <w:r>
        <w:rPr>
          <w:rStyle w:val="KeywordTok"/>
        </w:rPr>
        <w:t>brewer.pal</w:t>
      </w:r>
      <w:r>
        <w:rPr>
          <w:rStyle w:val="NormalTok"/>
        </w:rPr>
        <w:t>(</w:t>
      </w:r>
      <w:r>
        <w:rPr>
          <w:rStyle w:val="DecValTok"/>
        </w:rPr>
        <w:t>8</w:t>
      </w:r>
      <w:r>
        <w:rPr>
          <w:rStyle w:val="NormalTok"/>
        </w:rPr>
        <w:t>,</w:t>
      </w:r>
      <w:r>
        <w:rPr>
          <w:rStyle w:val="StringTok"/>
        </w:rPr>
        <w:t>"Blues"</w:t>
      </w:r>
      <w:r>
        <w:rPr>
          <w:rStyle w:val="NormalTok"/>
        </w:rPr>
        <w:t>))</w:t>
      </w:r>
      <w:r>
        <w:br/>
      </w:r>
      <w:r>
        <w:rPr>
          <w:rStyle w:val="KeywordTok"/>
        </w:rPr>
        <w:t>choropleth</w:t>
      </w:r>
      <w:r>
        <w:rPr>
          <w:rStyle w:val="NormalTok"/>
        </w:rPr>
        <w:t>(MACensus2010Towns,MACensus2010Towns$PrctgGraduated,shades)</w:t>
      </w:r>
      <w:r>
        <w:br/>
      </w:r>
      <w:r>
        <w:rPr>
          <w:rStyle w:val="KeywordTok"/>
        </w:rPr>
        <w:t>choro.legend</w:t>
      </w:r>
      <w:r>
        <w:rPr>
          <w:rStyle w:val="NormalTok"/>
        </w:rPr>
        <w:t>(</w:t>
      </w:r>
      <w:r>
        <w:rPr>
          <w:rStyle w:val="DecValTok"/>
        </w:rPr>
        <w:t>19445</w:t>
      </w:r>
      <w:r>
        <w:rPr>
          <w:rStyle w:val="NormalTok"/>
        </w:rPr>
        <w:t>,</w:t>
      </w:r>
      <w:r>
        <w:rPr>
          <w:rStyle w:val="DecValTok"/>
        </w:rPr>
        <w:t>862472</w:t>
      </w:r>
      <w:r>
        <w:rPr>
          <w:rStyle w:val="NormalTok"/>
        </w:rPr>
        <w:t>,shades,</w:t>
      </w:r>
      <w:r>
        <w:rPr>
          <w:rStyle w:val="DataTypeTok"/>
        </w:rPr>
        <w:t>title=</w:t>
      </w:r>
      <w:r>
        <w:rPr>
          <w:rStyle w:val="KeywordTok"/>
        </w:rPr>
        <w:t>paste</w:t>
      </w:r>
      <w:r>
        <w:rPr>
          <w:rStyle w:val="NormalTok"/>
        </w:rPr>
        <w:t>(</w:t>
      </w:r>
      <w:r>
        <w:rPr>
          <w:rStyle w:val="StringTok"/>
        </w:rPr>
        <w:t>"Graduation Rate"</w:t>
      </w:r>
      <w:r>
        <w:rPr>
          <w:rStyle w:val="NormalTok"/>
        </w:rPr>
        <w:t>,theYear),</w:t>
      </w:r>
      <w:r>
        <w:rPr>
          <w:rStyle w:val="DataTypeTok"/>
        </w:rPr>
        <w:t>cex=</w:t>
      </w:r>
      <w:r>
        <w:rPr>
          <w:rStyle w:val="FloatTok"/>
        </w:rPr>
        <w:t>0.75</w:t>
      </w:r>
      <w:r>
        <w:rPr>
          <w:rStyle w:val="NormalTok"/>
        </w:rPr>
        <w:t>)</w:t>
      </w:r>
    </w:p>
    <w:p w:rsidR="002D1B30" w:rsidRDefault="009B71E0">
      <w:pPr>
        <w:pStyle w:val="FirstParagraph"/>
      </w:pPr>
      <w:r>
        <w:rPr>
          <w:noProof/>
        </w:rPr>
        <w:drawing>
          <wp:inline distT="0" distB="0" distL="0" distR="0">
            <wp:extent cx="4620126" cy="3696101"/>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0" name="Picture" descr="GPH942-Final-Cesar_files/figure-docx/unnamed-chunk-10-1.png"/>
                    <pic:cNvPicPr>
                      <a:picLocks noChangeAspect="1" noChangeArrowheads="1"/>
                    </pic:cNvPicPr>
                  </pic:nvPicPr>
                  <pic:blipFill>
                    <a:blip r:embed="rId13"/>
                    <a:stretch>
                      <a:fillRect/>
                    </a:stretch>
                  </pic:blipFill>
                  <pic:spPr bwMode="auto">
                    <a:xfrm>
                      <a:off x="0" y="0"/>
                      <a:ext cx="4620126" cy="3696101"/>
                    </a:xfrm>
                    <a:prstGeom prst="rect">
                      <a:avLst/>
                    </a:prstGeom>
                    <a:noFill/>
                    <a:ln w="9525">
                      <a:noFill/>
                      <a:headEnd/>
                      <a:tailEnd/>
                    </a:ln>
                  </pic:spPr>
                </pic:pic>
              </a:graphicData>
            </a:graphic>
          </wp:inline>
        </w:drawing>
      </w:r>
    </w:p>
    <w:p w:rsidR="002D1B30" w:rsidRDefault="009B71E0">
      <w:pPr>
        <w:pStyle w:val="BodyText"/>
      </w:pPr>
      <w:r>
        <w:t>And now, let's see what's happening with expenditures</w:t>
      </w:r>
    </w:p>
    <w:p w:rsidR="002D1B30" w:rsidRDefault="009B71E0">
      <w:pPr>
        <w:pStyle w:val="SourceCode"/>
      </w:pPr>
      <w:r>
        <w:rPr>
          <w:rStyle w:val="KeywordTok"/>
        </w:rPr>
        <w:lastRenderedPageBreak/>
        <w:t>par</w:t>
      </w:r>
      <w:r>
        <w:rPr>
          <w:rStyle w:val="NormalTok"/>
        </w:rPr>
        <w:t>(</w:t>
      </w:r>
      <w:r>
        <w:rPr>
          <w:rStyle w:val="DataTypeTok"/>
        </w:rPr>
        <w:t>mar=</w:t>
      </w:r>
      <w:r>
        <w:rPr>
          <w:rStyle w:val="KeywordTok"/>
        </w:rPr>
        <w:t>c</w:t>
      </w:r>
      <w:r>
        <w:rPr>
          <w:rStyle w:val="NormalTok"/>
        </w:rPr>
        <w:t>(</w:t>
      </w:r>
      <w:r>
        <w:rPr>
          <w:rStyle w:val="DecValTok"/>
        </w:rPr>
        <w:t>0</w:t>
      </w:r>
      <w:r>
        <w:rPr>
          <w:rStyle w:val="NormalTok"/>
        </w:rPr>
        <w:t>,</w:t>
      </w:r>
      <w:r>
        <w:rPr>
          <w:rStyle w:val="DecValTok"/>
        </w:rPr>
        <w:t>0</w:t>
      </w:r>
      <w:r>
        <w:rPr>
          <w:rStyle w:val="NormalTok"/>
        </w:rPr>
        <w:t>,</w:t>
      </w:r>
      <w:r>
        <w:rPr>
          <w:rStyle w:val="DecValTok"/>
        </w:rPr>
        <w:t>0</w:t>
      </w:r>
      <w:r>
        <w:rPr>
          <w:rStyle w:val="NormalTok"/>
        </w:rPr>
        <w:t>,</w:t>
      </w:r>
      <w:r>
        <w:rPr>
          <w:rStyle w:val="DecValTok"/>
        </w:rPr>
        <w:t>0</w:t>
      </w:r>
      <w:r>
        <w:rPr>
          <w:rStyle w:val="NormalTok"/>
        </w:rPr>
        <w:t xml:space="preserve">)) </w:t>
      </w:r>
      <w:r>
        <w:rPr>
          <w:rStyle w:val="CommentTok"/>
        </w:rPr>
        <w:t># Set the minimum margins for the plots</w:t>
      </w:r>
      <w:r>
        <w:br/>
      </w:r>
      <w:r>
        <w:rPr>
          <w:rStyle w:val="NormalTok"/>
        </w:rPr>
        <w:t>shades2 &lt;-</w:t>
      </w:r>
      <w:r>
        <w:rPr>
          <w:rStyle w:val="StringTok"/>
        </w:rPr>
        <w:t xml:space="preserve"> </w:t>
      </w:r>
      <w:r>
        <w:rPr>
          <w:rStyle w:val="KeywordTok"/>
        </w:rPr>
        <w:t>auto.shading</w:t>
      </w:r>
      <w:r>
        <w:rPr>
          <w:rStyle w:val="NormalTok"/>
        </w:rPr>
        <w:t>(MACensus2010Towns$expenditure,</w:t>
      </w:r>
      <w:r>
        <w:rPr>
          <w:rStyle w:val="DataTypeTok"/>
        </w:rPr>
        <w:t>n=</w:t>
      </w:r>
      <w:r>
        <w:rPr>
          <w:rStyle w:val="DecValTok"/>
        </w:rPr>
        <w:t>8</w:t>
      </w:r>
      <w:r>
        <w:rPr>
          <w:rStyle w:val="NormalTok"/>
        </w:rPr>
        <w:t>,</w:t>
      </w:r>
      <w:r>
        <w:rPr>
          <w:rStyle w:val="DataTypeTok"/>
        </w:rPr>
        <w:t>cols=</w:t>
      </w:r>
      <w:r>
        <w:rPr>
          <w:rStyle w:val="KeywordTok"/>
        </w:rPr>
        <w:t>brewer.pal</w:t>
      </w:r>
      <w:r>
        <w:rPr>
          <w:rStyle w:val="NormalTok"/>
        </w:rPr>
        <w:t>(</w:t>
      </w:r>
      <w:r>
        <w:rPr>
          <w:rStyle w:val="DecValTok"/>
        </w:rPr>
        <w:t>8</w:t>
      </w:r>
      <w:r>
        <w:rPr>
          <w:rStyle w:val="NormalTok"/>
        </w:rPr>
        <w:t>,</w:t>
      </w:r>
      <w:r>
        <w:rPr>
          <w:rStyle w:val="StringTok"/>
        </w:rPr>
        <w:t>"Greens"</w:t>
      </w:r>
      <w:r>
        <w:rPr>
          <w:rStyle w:val="NormalTok"/>
        </w:rPr>
        <w:t>))</w:t>
      </w:r>
      <w:r>
        <w:br/>
      </w:r>
      <w:r>
        <w:rPr>
          <w:rStyle w:val="KeywordTok"/>
        </w:rPr>
        <w:t>choropleth</w:t>
      </w:r>
      <w:r>
        <w:rPr>
          <w:rStyle w:val="NormalTok"/>
        </w:rPr>
        <w:t>(MACensus2010Towns,MACensus2010Towns$expenditure,shades2)</w:t>
      </w:r>
      <w:r>
        <w:br/>
      </w:r>
      <w:r>
        <w:rPr>
          <w:rStyle w:val="KeywordTok"/>
        </w:rPr>
        <w:t>choro.legend</w:t>
      </w:r>
      <w:r>
        <w:rPr>
          <w:rStyle w:val="NormalTok"/>
        </w:rPr>
        <w:t>(</w:t>
      </w:r>
      <w:r>
        <w:rPr>
          <w:rStyle w:val="DecValTok"/>
        </w:rPr>
        <w:t>19445</w:t>
      </w:r>
      <w:r>
        <w:rPr>
          <w:rStyle w:val="NormalTok"/>
        </w:rPr>
        <w:t>,</w:t>
      </w:r>
      <w:r>
        <w:rPr>
          <w:rStyle w:val="DecValTok"/>
        </w:rPr>
        <w:t>862472</w:t>
      </w:r>
      <w:r>
        <w:rPr>
          <w:rStyle w:val="NormalTok"/>
        </w:rPr>
        <w:t>,shades2,</w:t>
      </w:r>
      <w:r>
        <w:rPr>
          <w:rStyle w:val="DataTypeTok"/>
        </w:rPr>
        <w:t>title=</w:t>
      </w:r>
      <w:r>
        <w:rPr>
          <w:rStyle w:val="KeywordTok"/>
        </w:rPr>
        <w:t>paste</w:t>
      </w:r>
      <w:r>
        <w:rPr>
          <w:rStyle w:val="NormalTok"/>
        </w:rPr>
        <w:t>(</w:t>
      </w:r>
      <w:r>
        <w:rPr>
          <w:rStyle w:val="StringTok"/>
        </w:rPr>
        <w:t>"Expenditure per pupil"</w:t>
      </w:r>
      <w:r>
        <w:rPr>
          <w:rStyle w:val="NormalTok"/>
        </w:rPr>
        <w:t xml:space="preserve">, theYear), </w:t>
      </w:r>
      <w:r>
        <w:rPr>
          <w:rStyle w:val="DataTypeTok"/>
        </w:rPr>
        <w:t>cex=</w:t>
      </w:r>
      <w:r>
        <w:rPr>
          <w:rStyle w:val="FloatTok"/>
        </w:rPr>
        <w:t>0.75</w:t>
      </w:r>
      <w:r>
        <w:rPr>
          <w:rStyle w:val="NormalTok"/>
        </w:rPr>
        <w:t>)</w:t>
      </w:r>
    </w:p>
    <w:p w:rsidR="002D1B30" w:rsidRDefault="009B71E0">
      <w:pPr>
        <w:pStyle w:val="FirstParagraph"/>
      </w:pPr>
      <w:r>
        <w:rPr>
          <w:noProof/>
        </w:rPr>
        <w:drawing>
          <wp:inline distT="0" distB="0" distL="0" distR="0">
            <wp:extent cx="3762375" cy="2742506"/>
            <wp:effectExtent l="0" t="0" r="0" b="1270"/>
            <wp:docPr id="5" name="Picture"/>
            <wp:cNvGraphicFramePr/>
            <a:graphic xmlns:a="http://schemas.openxmlformats.org/drawingml/2006/main">
              <a:graphicData uri="http://schemas.openxmlformats.org/drawingml/2006/picture">
                <pic:pic xmlns:pic="http://schemas.openxmlformats.org/drawingml/2006/picture">
                  <pic:nvPicPr>
                    <pic:cNvPr id="0" name="Picture" descr="GPH942-Final-Cesar_files/figure-docx/unnamed-chunk-11-1.png"/>
                    <pic:cNvPicPr>
                      <a:picLocks noChangeAspect="1" noChangeArrowheads="1"/>
                    </pic:cNvPicPr>
                  </pic:nvPicPr>
                  <pic:blipFill>
                    <a:blip r:embed="rId14"/>
                    <a:stretch>
                      <a:fillRect/>
                    </a:stretch>
                  </pic:blipFill>
                  <pic:spPr bwMode="auto">
                    <a:xfrm>
                      <a:off x="0" y="0"/>
                      <a:ext cx="3767098" cy="2745949"/>
                    </a:xfrm>
                    <a:prstGeom prst="rect">
                      <a:avLst/>
                    </a:prstGeom>
                    <a:noFill/>
                    <a:ln w="9525">
                      <a:noFill/>
                      <a:headEnd/>
                      <a:tailEnd/>
                    </a:ln>
                  </pic:spPr>
                </pic:pic>
              </a:graphicData>
            </a:graphic>
          </wp:inline>
        </w:drawing>
      </w:r>
    </w:p>
    <w:p w:rsidR="002D1B30" w:rsidRDefault="009B71E0">
      <w:pPr>
        <w:pStyle w:val="BodyText"/>
      </w:pPr>
      <w:r>
        <w:t>In both cases, we see certain clusterings in some parts of the state. But that's for the independent variables by themselves.</w:t>
      </w:r>
    </w:p>
    <w:p w:rsidR="002D1B30" w:rsidRDefault="009B71E0">
      <w:pPr>
        <w:pStyle w:val="BodyText"/>
      </w:pPr>
      <w:r>
        <w:t>Let's test for spatial autocorrelation. And check if there are similarities to each town's neghbors</w:t>
      </w:r>
    </w:p>
    <w:p w:rsidR="002D1B30" w:rsidRDefault="009B71E0">
      <w:pPr>
        <w:pStyle w:val="SourceCode"/>
      </w:pPr>
      <w:r>
        <w:rPr>
          <w:rStyle w:val="NormalTok"/>
        </w:rPr>
        <w:t>matowns.nb &lt;-</w:t>
      </w:r>
      <w:r>
        <w:rPr>
          <w:rStyle w:val="StringTok"/>
        </w:rPr>
        <w:t xml:space="preserve"> </w:t>
      </w:r>
      <w:r>
        <w:rPr>
          <w:rStyle w:val="KeywordTok"/>
        </w:rPr>
        <w:t>poly2nb</w:t>
      </w:r>
      <w:r>
        <w:rPr>
          <w:rStyle w:val="NormalTok"/>
        </w:rPr>
        <w:t xml:space="preserve">(MACensus2010Towns) </w:t>
      </w:r>
      <w:r>
        <w:rPr>
          <w:rStyle w:val="CommentTok"/>
        </w:rPr>
        <w:t># Get the neighbors</w:t>
      </w:r>
      <w:r>
        <w:br/>
      </w:r>
      <w:r>
        <w:rPr>
          <w:rStyle w:val="KeywordTok"/>
        </w:rPr>
        <w:t>plot</w:t>
      </w:r>
      <w:r>
        <w:rPr>
          <w:rStyle w:val="NormalTok"/>
        </w:rPr>
        <w:t>(MACensus2010Towns,</w:t>
      </w:r>
      <w:r>
        <w:rPr>
          <w:rStyle w:val="DataTypeTok"/>
        </w:rPr>
        <w:t>border=</w:t>
      </w:r>
      <w:r>
        <w:rPr>
          <w:rStyle w:val="StringTok"/>
        </w:rPr>
        <w:t>"lightgrey"</w:t>
      </w:r>
      <w:r>
        <w:rPr>
          <w:rStyle w:val="NormalTok"/>
        </w:rPr>
        <w:t>)</w:t>
      </w:r>
      <w:r>
        <w:br/>
      </w:r>
      <w:r>
        <w:rPr>
          <w:rStyle w:val="KeywordTok"/>
        </w:rPr>
        <w:t>plot</w:t>
      </w:r>
      <w:r>
        <w:rPr>
          <w:rStyle w:val="NormalTok"/>
        </w:rPr>
        <w:t>(matowns.nb,</w:t>
      </w:r>
      <w:r>
        <w:rPr>
          <w:rStyle w:val="DataTypeTok"/>
        </w:rPr>
        <w:t>col=</w:t>
      </w:r>
      <w:r>
        <w:rPr>
          <w:rStyle w:val="StringTok"/>
        </w:rPr>
        <w:t>"red"</w:t>
      </w:r>
      <w:r>
        <w:rPr>
          <w:rStyle w:val="NormalTok"/>
        </w:rPr>
        <w:t>,</w:t>
      </w:r>
      <w:r>
        <w:rPr>
          <w:rStyle w:val="KeywordTok"/>
        </w:rPr>
        <w:t>coordinates</w:t>
      </w:r>
      <w:r>
        <w:rPr>
          <w:rStyle w:val="NormalTok"/>
        </w:rPr>
        <w:t>(MACensus2010Towns),</w:t>
      </w:r>
      <w:r>
        <w:rPr>
          <w:rStyle w:val="DataTypeTok"/>
        </w:rPr>
        <w:t>add=</w:t>
      </w:r>
      <w:r>
        <w:rPr>
          <w:rStyle w:val="OtherTok"/>
        </w:rPr>
        <w:t>TRUE</w:t>
      </w:r>
      <w:r w:rsidR="00144C2D">
        <w:rPr>
          <w:rStyle w:val="NormalTok"/>
        </w:rPr>
        <w:t>)</w:t>
      </w:r>
    </w:p>
    <w:p w:rsidR="002D1B30" w:rsidRDefault="009B71E0">
      <w:pPr>
        <w:pStyle w:val="FirstParagraph"/>
      </w:pPr>
      <w:r>
        <w:rPr>
          <w:noProof/>
        </w:rPr>
        <w:drawing>
          <wp:inline distT="0" distB="0" distL="0" distR="0">
            <wp:extent cx="3781425" cy="3025140"/>
            <wp:effectExtent l="0" t="0" r="9525" b="3810"/>
            <wp:docPr id="6" name="Picture"/>
            <wp:cNvGraphicFramePr/>
            <a:graphic xmlns:a="http://schemas.openxmlformats.org/drawingml/2006/main">
              <a:graphicData uri="http://schemas.openxmlformats.org/drawingml/2006/picture">
                <pic:pic xmlns:pic="http://schemas.openxmlformats.org/drawingml/2006/picture">
                  <pic:nvPicPr>
                    <pic:cNvPr id="0" name="Picture" descr="GPH942-Final-Cesar_files/figure-docx/unnamed-chunk-12-1.png"/>
                    <pic:cNvPicPr>
                      <a:picLocks noChangeAspect="1" noChangeArrowheads="1"/>
                    </pic:cNvPicPr>
                  </pic:nvPicPr>
                  <pic:blipFill>
                    <a:blip r:embed="rId15"/>
                    <a:stretch>
                      <a:fillRect/>
                    </a:stretch>
                  </pic:blipFill>
                  <pic:spPr bwMode="auto">
                    <a:xfrm>
                      <a:off x="0" y="0"/>
                      <a:ext cx="3781836" cy="3025469"/>
                    </a:xfrm>
                    <a:prstGeom prst="rect">
                      <a:avLst/>
                    </a:prstGeom>
                    <a:noFill/>
                    <a:ln w="9525">
                      <a:noFill/>
                      <a:headEnd/>
                      <a:tailEnd/>
                    </a:ln>
                  </pic:spPr>
                </pic:pic>
              </a:graphicData>
            </a:graphic>
          </wp:inline>
        </w:drawing>
      </w:r>
    </w:p>
    <w:p w:rsidR="00144C2D" w:rsidRDefault="00144C2D">
      <w:pPr>
        <w:rPr>
          <w:rFonts w:asciiTheme="majorHAnsi" w:eastAsiaTheme="majorEastAsia" w:hAnsiTheme="majorHAnsi" w:cstheme="majorBidi"/>
          <w:b/>
          <w:bCs/>
          <w:color w:val="4F81BD" w:themeColor="accent1"/>
        </w:rPr>
      </w:pPr>
      <w:r>
        <w:br w:type="page"/>
      </w:r>
    </w:p>
    <w:p w:rsidR="00144C2D" w:rsidRDefault="009B71E0" w:rsidP="00144C2D">
      <w:pPr>
        <w:pStyle w:val="Heading4"/>
      </w:pPr>
      <w:r>
        <w:lastRenderedPageBreak/>
        <w:t xml:space="preserve">GRADUATION RATE ANALYSIS </w:t>
      </w:r>
    </w:p>
    <w:p w:rsidR="002D1B30" w:rsidRDefault="009B71E0">
      <w:pPr>
        <w:pStyle w:val="BodyText"/>
      </w:pPr>
      <w:r>
        <w:t>Let's look for clusters with the Moran plot</w:t>
      </w:r>
    </w:p>
    <w:p w:rsidR="002D1B30" w:rsidRDefault="009B71E0">
      <w:pPr>
        <w:pStyle w:val="SourceCode"/>
      </w:pPr>
      <w:r>
        <w:rPr>
          <w:rStyle w:val="KeywordTok"/>
        </w:rPr>
        <w:t>dev.off</w:t>
      </w:r>
      <w:r>
        <w:rPr>
          <w:rStyle w:val="NormalTok"/>
        </w:rPr>
        <w:t xml:space="preserve">() </w:t>
      </w:r>
      <w:r>
        <w:rPr>
          <w:rStyle w:val="CommentTok"/>
        </w:rPr>
        <w:t># Restart device</w:t>
      </w:r>
    </w:p>
    <w:p w:rsidR="002D1B30" w:rsidRDefault="009B71E0">
      <w:pPr>
        <w:pStyle w:val="SourceCode"/>
      </w:pPr>
      <w:r>
        <w:rPr>
          <w:rStyle w:val="VerbatimChar"/>
        </w:rPr>
        <w:t xml:space="preserve">## null device </w:t>
      </w:r>
      <w:r>
        <w:br/>
      </w:r>
      <w:r>
        <w:rPr>
          <w:rStyle w:val="VerbatimChar"/>
        </w:rPr>
        <w:t>##           1</w:t>
      </w:r>
    </w:p>
    <w:p w:rsidR="002D1B30" w:rsidRDefault="009B71E0">
      <w:pPr>
        <w:pStyle w:val="SourceCode"/>
      </w:pPr>
      <w:r>
        <w:rPr>
          <w:rStyle w:val="KeywordTok"/>
        </w:rPr>
        <w:t>moran.plot</w:t>
      </w:r>
      <w:r>
        <w:rPr>
          <w:rStyle w:val="NormalTok"/>
        </w:rPr>
        <w:t xml:space="preserve">(sub_ma$PrctgGraduated,sub_ma.lw) </w:t>
      </w:r>
    </w:p>
    <w:p w:rsidR="002D1B30" w:rsidRDefault="00545913">
      <w:pPr>
        <w:pStyle w:val="FirstParagraph"/>
      </w:pPr>
      <w:r>
        <w:t>Each town</w:t>
      </w:r>
      <w:r w:rsidR="009B71E0">
        <w:t xml:space="preserve"> weight, compared against the average 5 neighbors, the line timidly suggests that every town is like their neighbors, but it is not of high relevance.</w:t>
      </w:r>
    </w:p>
    <w:p w:rsidR="002D1B30" w:rsidRDefault="009B71E0">
      <w:pPr>
        <w:pStyle w:val="BodyText"/>
      </w:pPr>
      <w:r>
        <w:t>Let's perfom a Moran test to see if there is randomness in the results or if there is a pattern</w:t>
      </w:r>
    </w:p>
    <w:p w:rsidR="002D1B30" w:rsidRDefault="009B71E0">
      <w:pPr>
        <w:pStyle w:val="SourceCode"/>
      </w:pPr>
      <w:r>
        <w:rPr>
          <w:rStyle w:val="KeywordTok"/>
        </w:rPr>
        <w:t>moran.test</w:t>
      </w:r>
      <w:r>
        <w:rPr>
          <w:rStyle w:val="NormalTok"/>
        </w:rPr>
        <w:t>(sub_ma$PrctgGraduated,sub_ma.lw)</w:t>
      </w:r>
    </w:p>
    <w:p w:rsidR="002D1B30" w:rsidRDefault="009B71E0">
      <w:pPr>
        <w:pStyle w:val="SourceCode"/>
      </w:pPr>
      <w:r>
        <w:rPr>
          <w:rStyle w:val="VerbatimChar"/>
        </w:rPr>
        <w:t xml:space="preserve">## </w:t>
      </w:r>
      <w:r>
        <w:br/>
      </w:r>
      <w:r>
        <w:rPr>
          <w:rStyle w:val="VerbatimChar"/>
        </w:rPr>
        <w:t>##  Moran I test under randomisation</w:t>
      </w:r>
      <w:r>
        <w:br/>
      </w:r>
      <w:r>
        <w:rPr>
          <w:rStyle w:val="VerbatimChar"/>
        </w:rPr>
        <w:t xml:space="preserve">## </w:t>
      </w:r>
      <w:r>
        <w:br/>
      </w:r>
      <w:r>
        <w:rPr>
          <w:rStyle w:val="VerbatimChar"/>
        </w:rPr>
        <w:t xml:space="preserve">## data:  sub_ma$PrctgGraduated  </w:t>
      </w:r>
      <w:r>
        <w:br/>
      </w:r>
      <w:r>
        <w:rPr>
          <w:rStyle w:val="VerbatimChar"/>
        </w:rPr>
        <w:t xml:space="preserve">## weights: sub_ma.lw  </w:t>
      </w:r>
      <w:r>
        <w:br/>
      </w:r>
      <w:r>
        <w:rPr>
          <w:rStyle w:val="VerbatimChar"/>
        </w:rPr>
        <w:t xml:space="preserve">## </w:t>
      </w:r>
      <w:r>
        <w:br/>
      </w:r>
      <w:r>
        <w:rPr>
          <w:rStyle w:val="VerbatimChar"/>
        </w:rPr>
        <w:t>## Moran I statistic standard deviate = 2.0102, p-value = 0.0222</w:t>
      </w:r>
      <w:r>
        <w:br/>
      </w:r>
      <w:r>
        <w:rPr>
          <w:rStyle w:val="VerbatimChar"/>
        </w:rPr>
        <w:t>## alternative hypothesis: greater</w:t>
      </w:r>
      <w:r>
        <w:br/>
      </w:r>
      <w:r>
        <w:rPr>
          <w:rStyle w:val="VerbatimChar"/>
        </w:rPr>
        <w:t>## sample estimates:</w:t>
      </w:r>
      <w:r>
        <w:br/>
      </w:r>
      <w:r>
        <w:rPr>
          <w:rStyle w:val="VerbatimChar"/>
        </w:rPr>
        <w:t xml:space="preserve">## Moran I statistic       Expectation          Variance </w:t>
      </w:r>
      <w:r>
        <w:br/>
      </w:r>
      <w:r>
        <w:rPr>
          <w:rStyle w:val="VerbatimChar"/>
        </w:rPr>
        <w:t>##       0.118851443      -0.006329114       0.003877715</w:t>
      </w:r>
    </w:p>
    <w:p w:rsidR="002D1B30" w:rsidRDefault="009B71E0">
      <w:pPr>
        <w:pStyle w:val="FirstParagraph"/>
      </w:pPr>
      <w:r>
        <w:t>Does data reflect correlation? p-value &lt; 0.05... and it is , so our data is different than random, there are some clusterings; therefore, data is not random and there is a pattern.</w:t>
      </w:r>
    </w:p>
    <w:p w:rsidR="002D1B30" w:rsidRDefault="009B71E0">
      <w:pPr>
        <w:pStyle w:val="BodyText"/>
      </w:pPr>
      <w:r>
        <w:t>Where in MA are the clusterings? Let's use LISA</w:t>
      </w:r>
    </w:p>
    <w:p w:rsidR="002D1B30" w:rsidRDefault="009B71E0">
      <w:pPr>
        <w:pStyle w:val="SourceCode"/>
      </w:pPr>
      <w:r>
        <w:rPr>
          <w:rStyle w:val="NormalTok"/>
        </w:rPr>
        <w:t>sub_ma.li &lt;-</w:t>
      </w:r>
      <w:r>
        <w:rPr>
          <w:rStyle w:val="StringTok"/>
        </w:rPr>
        <w:t xml:space="preserve"> </w:t>
      </w:r>
      <w:r>
        <w:rPr>
          <w:rStyle w:val="KeywordTok"/>
        </w:rPr>
        <w:t>localmoran</w:t>
      </w:r>
      <w:r>
        <w:rPr>
          <w:rStyle w:val="NormalTok"/>
        </w:rPr>
        <w:t>(sub_ma$PrctgGraduated,sub_ma.lw)</w:t>
      </w:r>
      <w:r>
        <w:br/>
      </w:r>
      <w:r>
        <w:rPr>
          <w:rStyle w:val="NormalTok"/>
        </w:rPr>
        <w:t>ur.shade &lt;-</w:t>
      </w:r>
      <w:r>
        <w:rPr>
          <w:rStyle w:val="StringTok"/>
        </w:rPr>
        <w:t xml:space="preserve"> </w:t>
      </w:r>
      <w:r>
        <w:rPr>
          <w:rStyle w:val="KeywordTok"/>
        </w:rPr>
        <w:t>auto.shading</w:t>
      </w:r>
      <w:r>
        <w:rPr>
          <w:rStyle w:val="NormalTok"/>
        </w:rPr>
        <w:t>(</w:t>
      </w:r>
      <w:r>
        <w:rPr>
          <w:rStyle w:val="KeywordTok"/>
        </w:rPr>
        <w:t>c</w:t>
      </w:r>
      <w:r>
        <w:rPr>
          <w:rStyle w:val="NormalTok"/>
        </w:rPr>
        <w:t>(sub_ma.li[,</w:t>
      </w:r>
      <w:r>
        <w:rPr>
          <w:rStyle w:val="DecValTok"/>
        </w:rPr>
        <w:t>1</w:t>
      </w:r>
      <w:r>
        <w:rPr>
          <w:rStyle w:val="NormalTok"/>
        </w:rPr>
        <w:t>],-sub_ma.li[,</w:t>
      </w:r>
      <w:r>
        <w:rPr>
          <w:rStyle w:val="DecValTok"/>
        </w:rPr>
        <w:t>1</w:t>
      </w:r>
      <w:r>
        <w:rPr>
          <w:rStyle w:val="NormalTok"/>
        </w:rPr>
        <w:t>]),</w:t>
      </w:r>
      <w:r>
        <w:rPr>
          <w:rStyle w:val="DataTypeTok"/>
        </w:rPr>
        <w:t>cols=</w:t>
      </w:r>
      <w:r>
        <w:rPr>
          <w:rStyle w:val="KeywordTok"/>
        </w:rPr>
        <w:t>brewer.pal</w:t>
      </w:r>
      <w:r>
        <w:rPr>
          <w:rStyle w:val="NormalTok"/>
        </w:rPr>
        <w:t>(</w:t>
      </w:r>
      <w:r>
        <w:rPr>
          <w:rStyle w:val="DecValTok"/>
        </w:rPr>
        <w:t>5</w:t>
      </w:r>
      <w:r>
        <w:rPr>
          <w:rStyle w:val="NormalTok"/>
        </w:rPr>
        <w:t>,</w:t>
      </w:r>
      <w:r>
        <w:rPr>
          <w:rStyle w:val="StringTok"/>
        </w:rPr>
        <w:t>"PRGn"</w:t>
      </w:r>
      <w:r>
        <w:rPr>
          <w:rStyle w:val="NormalTok"/>
        </w:rPr>
        <w:t>))</w:t>
      </w:r>
      <w:r>
        <w:br/>
      </w:r>
      <w:r>
        <w:rPr>
          <w:rStyle w:val="KeywordTok"/>
        </w:rPr>
        <w:t>par</w:t>
      </w:r>
      <w:r>
        <w:rPr>
          <w:rStyle w:val="NormalTok"/>
        </w:rPr>
        <w:t>(</w:t>
      </w:r>
      <w:r>
        <w:rPr>
          <w:rStyle w:val="DataTypeTok"/>
        </w:rPr>
        <w:t>mar=</w:t>
      </w:r>
      <w:r>
        <w:rPr>
          <w:rStyle w:val="KeywordTok"/>
        </w:rPr>
        <w:t>c</w:t>
      </w:r>
      <w:r>
        <w:rPr>
          <w:rStyle w:val="NormalTok"/>
        </w:rPr>
        <w:t>(</w:t>
      </w:r>
      <w:r>
        <w:rPr>
          <w:rStyle w:val="DecValTok"/>
        </w:rPr>
        <w:t>0</w:t>
      </w:r>
      <w:r>
        <w:rPr>
          <w:rStyle w:val="NormalTok"/>
        </w:rPr>
        <w:t>,</w:t>
      </w:r>
      <w:r>
        <w:rPr>
          <w:rStyle w:val="DecValTok"/>
        </w:rPr>
        <w:t>0</w:t>
      </w:r>
      <w:r>
        <w:rPr>
          <w:rStyle w:val="NormalTok"/>
        </w:rPr>
        <w:t>,</w:t>
      </w:r>
      <w:r>
        <w:rPr>
          <w:rStyle w:val="DecValTok"/>
        </w:rPr>
        <w:t>0</w:t>
      </w:r>
      <w:r>
        <w:rPr>
          <w:rStyle w:val="NormalTok"/>
        </w:rPr>
        <w:t>,</w:t>
      </w:r>
      <w:r>
        <w:rPr>
          <w:rStyle w:val="DecValTok"/>
        </w:rPr>
        <w:t>0</w:t>
      </w:r>
      <w:r>
        <w:rPr>
          <w:rStyle w:val="NormalTok"/>
        </w:rPr>
        <w:t>))</w:t>
      </w:r>
      <w:r>
        <w:br/>
      </w:r>
      <w:r>
        <w:rPr>
          <w:rStyle w:val="KeywordTok"/>
        </w:rPr>
        <w:t>choropleth</w:t>
      </w:r>
      <w:r>
        <w:rPr>
          <w:rStyle w:val="NormalTok"/>
        </w:rPr>
        <w:t>(sub_ma,sub_ma.li[,</w:t>
      </w:r>
      <w:r>
        <w:rPr>
          <w:rStyle w:val="DecValTok"/>
        </w:rPr>
        <w:t>1</w:t>
      </w:r>
      <w:r>
        <w:rPr>
          <w:rStyle w:val="NormalTok"/>
        </w:rPr>
        <w:t>],ur.shade)</w:t>
      </w:r>
      <w:r>
        <w:br/>
      </w:r>
      <w:r>
        <w:rPr>
          <w:rStyle w:val="KeywordTok"/>
        </w:rPr>
        <w:t>choro.legend</w:t>
      </w:r>
      <w:r>
        <w:rPr>
          <w:rStyle w:val="NormalTok"/>
        </w:rPr>
        <w:t>(</w:t>
      </w:r>
      <w:r>
        <w:rPr>
          <w:rStyle w:val="DecValTok"/>
        </w:rPr>
        <w:t>19445</w:t>
      </w:r>
      <w:r>
        <w:rPr>
          <w:rStyle w:val="NormalTok"/>
        </w:rPr>
        <w:t>,</w:t>
      </w:r>
      <w:r>
        <w:rPr>
          <w:rStyle w:val="DecValTok"/>
        </w:rPr>
        <w:t>862472</w:t>
      </w:r>
      <w:r>
        <w:rPr>
          <w:rStyle w:val="NormalTok"/>
        </w:rPr>
        <w:t>,ur.shade,</w:t>
      </w:r>
      <w:r>
        <w:rPr>
          <w:rStyle w:val="DataTypeTok"/>
        </w:rPr>
        <w:t>title=</w:t>
      </w:r>
      <w:r>
        <w:rPr>
          <w:rStyle w:val="StringTok"/>
        </w:rPr>
        <w:t>"Local Moran's I"</w:t>
      </w:r>
      <w:r>
        <w:rPr>
          <w:rStyle w:val="NormalTok"/>
        </w:rPr>
        <w:t>,</w:t>
      </w:r>
      <w:r>
        <w:rPr>
          <w:rStyle w:val="DataTypeTok"/>
        </w:rPr>
        <w:t>cex=</w:t>
      </w:r>
      <w:r>
        <w:rPr>
          <w:rStyle w:val="FloatTok"/>
        </w:rPr>
        <w:t>0.75</w:t>
      </w:r>
      <w:r>
        <w:rPr>
          <w:rStyle w:val="NormalTok"/>
        </w:rPr>
        <w:t>)</w:t>
      </w:r>
    </w:p>
    <w:p w:rsidR="002D1B30" w:rsidRDefault="009B71E0">
      <w:pPr>
        <w:pStyle w:val="FirstParagraph"/>
      </w:pPr>
      <w:r>
        <w:rPr>
          <w:noProof/>
        </w:rPr>
        <w:drawing>
          <wp:inline distT="0" distB="0" distL="0" distR="0">
            <wp:extent cx="3324225" cy="2659380"/>
            <wp:effectExtent l="0" t="0" r="9525" b="7620"/>
            <wp:docPr id="7" name="Picture"/>
            <wp:cNvGraphicFramePr/>
            <a:graphic xmlns:a="http://schemas.openxmlformats.org/drawingml/2006/main">
              <a:graphicData uri="http://schemas.openxmlformats.org/drawingml/2006/picture">
                <pic:pic xmlns:pic="http://schemas.openxmlformats.org/drawingml/2006/picture">
                  <pic:nvPicPr>
                    <pic:cNvPr id="0" name="Picture" descr="GPH942-Final-Cesar_files/figure-docx/unnamed-chunk-16-1.png"/>
                    <pic:cNvPicPr>
                      <a:picLocks noChangeAspect="1" noChangeArrowheads="1"/>
                    </pic:cNvPicPr>
                  </pic:nvPicPr>
                  <pic:blipFill>
                    <a:blip r:embed="rId16"/>
                    <a:stretch>
                      <a:fillRect/>
                    </a:stretch>
                  </pic:blipFill>
                  <pic:spPr bwMode="auto">
                    <a:xfrm>
                      <a:off x="0" y="0"/>
                      <a:ext cx="3325503" cy="2660402"/>
                    </a:xfrm>
                    <a:prstGeom prst="rect">
                      <a:avLst/>
                    </a:prstGeom>
                    <a:noFill/>
                    <a:ln w="9525">
                      <a:noFill/>
                      <a:headEnd/>
                      <a:tailEnd/>
                    </a:ln>
                  </pic:spPr>
                </pic:pic>
              </a:graphicData>
            </a:graphic>
          </wp:inline>
        </w:drawing>
      </w:r>
    </w:p>
    <w:p w:rsidR="002D1B30" w:rsidRDefault="009B71E0">
      <w:pPr>
        <w:pStyle w:val="BodyText"/>
      </w:pPr>
      <w:r>
        <w:lastRenderedPageBreak/>
        <w:t>Purple diver</w:t>
      </w:r>
      <w:bookmarkStart w:id="1" w:name="_GoBack"/>
      <w:bookmarkEnd w:id="1"/>
      <w:r>
        <w:t>gents, green = clustering... Is not uniform... is not the same across the state! Therefore, we can assume that this is a complex model, with relations but hard to explain.</w:t>
      </w:r>
    </w:p>
    <w:p w:rsidR="002D1B30" w:rsidRDefault="009B71E0">
      <w:pPr>
        <w:pStyle w:val="SourceCode"/>
      </w:pPr>
      <w:r>
        <w:rPr>
          <w:rStyle w:val="KeywordTok"/>
        </w:rPr>
        <w:t>par</w:t>
      </w:r>
      <w:r>
        <w:rPr>
          <w:rStyle w:val="NormalTok"/>
        </w:rPr>
        <w:t>(</w:t>
      </w:r>
      <w:r>
        <w:rPr>
          <w:rStyle w:val="DataTypeTok"/>
        </w:rPr>
        <w:t>mar=</w:t>
      </w:r>
      <w:r>
        <w:rPr>
          <w:rStyle w:val="KeywordTok"/>
        </w:rPr>
        <w:t>c</w:t>
      </w:r>
      <w:r>
        <w:rPr>
          <w:rStyle w:val="NormalTok"/>
        </w:rPr>
        <w:t>(</w:t>
      </w:r>
      <w:r>
        <w:rPr>
          <w:rStyle w:val="DecValTok"/>
        </w:rPr>
        <w:t>0</w:t>
      </w:r>
      <w:r>
        <w:rPr>
          <w:rStyle w:val="NormalTok"/>
        </w:rPr>
        <w:t>,</w:t>
      </w:r>
      <w:r>
        <w:rPr>
          <w:rStyle w:val="DecValTok"/>
        </w:rPr>
        <w:t>0</w:t>
      </w:r>
      <w:r>
        <w:rPr>
          <w:rStyle w:val="NormalTok"/>
        </w:rPr>
        <w:t>,</w:t>
      </w:r>
      <w:r>
        <w:rPr>
          <w:rStyle w:val="DecValTok"/>
        </w:rPr>
        <w:t>0</w:t>
      </w:r>
      <w:r>
        <w:rPr>
          <w:rStyle w:val="NormalTok"/>
        </w:rPr>
        <w:t>,</w:t>
      </w:r>
      <w:r>
        <w:rPr>
          <w:rStyle w:val="DecValTok"/>
        </w:rPr>
        <w:t>0</w:t>
      </w:r>
      <w:r>
        <w:rPr>
          <w:rStyle w:val="NormalTok"/>
        </w:rPr>
        <w:t>))</w:t>
      </w:r>
      <w:r>
        <w:br/>
      </w:r>
      <w:r>
        <w:rPr>
          <w:rStyle w:val="NormalTok"/>
        </w:rPr>
        <w:t>pval.shade &lt;-</w:t>
      </w:r>
      <w:r>
        <w:rPr>
          <w:rStyle w:val="StringTok"/>
        </w:rPr>
        <w:t xml:space="preserve"> </w:t>
      </w:r>
      <w:r>
        <w:rPr>
          <w:rStyle w:val="KeywordTok"/>
        </w:rPr>
        <w:t>shading</w:t>
      </w:r>
      <w:r>
        <w:rPr>
          <w:rStyle w:val="NormalTok"/>
        </w:rPr>
        <w:t>(</w:t>
      </w:r>
      <w:r>
        <w:rPr>
          <w:rStyle w:val="KeywordTok"/>
        </w:rPr>
        <w:t>c</w:t>
      </w:r>
      <w:r>
        <w:rPr>
          <w:rStyle w:val="NormalTok"/>
        </w:rPr>
        <w:t>(</w:t>
      </w:r>
      <w:r>
        <w:rPr>
          <w:rStyle w:val="FloatTok"/>
        </w:rPr>
        <w:t>0.01</w:t>
      </w:r>
      <w:r>
        <w:rPr>
          <w:rStyle w:val="NormalTok"/>
        </w:rPr>
        <w:t>,</w:t>
      </w:r>
      <w:r>
        <w:rPr>
          <w:rStyle w:val="FloatTok"/>
        </w:rPr>
        <w:t>0.05</w:t>
      </w:r>
      <w:r>
        <w:rPr>
          <w:rStyle w:val="NormalTok"/>
        </w:rPr>
        <w:t>,</w:t>
      </w:r>
      <w:r>
        <w:rPr>
          <w:rStyle w:val="FloatTok"/>
        </w:rPr>
        <w:t>0.1</w:t>
      </w:r>
      <w:r>
        <w:rPr>
          <w:rStyle w:val="NormalTok"/>
        </w:rPr>
        <w:t>),</w:t>
      </w:r>
      <w:r>
        <w:rPr>
          <w:rStyle w:val="DataTypeTok"/>
        </w:rPr>
        <w:t>cols=</w:t>
      </w:r>
      <w:r>
        <w:rPr>
          <w:rStyle w:val="KeywordTok"/>
        </w:rPr>
        <w:t>rev</w:t>
      </w:r>
      <w:r>
        <w:rPr>
          <w:rStyle w:val="NormalTok"/>
        </w:rPr>
        <w:t>(</w:t>
      </w:r>
      <w:r>
        <w:rPr>
          <w:rStyle w:val="KeywordTok"/>
        </w:rPr>
        <w:t>brewer.pal</w:t>
      </w:r>
      <w:r>
        <w:rPr>
          <w:rStyle w:val="NormalTok"/>
        </w:rPr>
        <w:t>(</w:t>
      </w:r>
      <w:r>
        <w:rPr>
          <w:rStyle w:val="DecValTok"/>
        </w:rPr>
        <w:t>4</w:t>
      </w:r>
      <w:r>
        <w:rPr>
          <w:rStyle w:val="NormalTok"/>
        </w:rPr>
        <w:t>,</w:t>
      </w:r>
      <w:r>
        <w:rPr>
          <w:rStyle w:val="StringTok"/>
        </w:rPr>
        <w:t>"PuRd"</w:t>
      </w:r>
      <w:r>
        <w:rPr>
          <w:rStyle w:val="NormalTok"/>
        </w:rPr>
        <w:t xml:space="preserve">))) </w:t>
      </w:r>
      <w:r>
        <w:br/>
      </w:r>
      <w:r>
        <w:rPr>
          <w:rStyle w:val="KeywordTok"/>
        </w:rPr>
        <w:t>choropleth</w:t>
      </w:r>
      <w:r>
        <w:rPr>
          <w:rStyle w:val="NormalTok"/>
        </w:rPr>
        <w:t>(sub_ma,sub_ma.li[,</w:t>
      </w:r>
      <w:r>
        <w:rPr>
          <w:rStyle w:val="DecValTok"/>
        </w:rPr>
        <w:t>5</w:t>
      </w:r>
      <w:r>
        <w:rPr>
          <w:rStyle w:val="NormalTok"/>
        </w:rPr>
        <w:t>],</w:t>
      </w:r>
      <w:r>
        <w:rPr>
          <w:rStyle w:val="DataTypeTok"/>
        </w:rPr>
        <w:t>shading =</w:t>
      </w:r>
      <w:r>
        <w:rPr>
          <w:rStyle w:val="NormalTok"/>
        </w:rPr>
        <w:t xml:space="preserve"> pval.shade) </w:t>
      </w:r>
      <w:r>
        <w:rPr>
          <w:rStyle w:val="CommentTok"/>
        </w:rPr>
        <w:t># the least significant statitics there is</w:t>
      </w:r>
    </w:p>
    <w:p w:rsidR="0065691D" w:rsidRDefault="009B71E0">
      <w:pPr>
        <w:pStyle w:val="FirstParagraph"/>
      </w:pPr>
      <w:r>
        <w:rPr>
          <w:noProof/>
        </w:rPr>
        <w:drawing>
          <wp:inline distT="0" distB="0" distL="0" distR="0">
            <wp:extent cx="3581400" cy="2865120"/>
            <wp:effectExtent l="0" t="0" r="0" b="0"/>
            <wp:docPr id="8" name="Picture"/>
            <wp:cNvGraphicFramePr/>
            <a:graphic xmlns:a="http://schemas.openxmlformats.org/drawingml/2006/main">
              <a:graphicData uri="http://schemas.openxmlformats.org/drawingml/2006/picture">
                <pic:pic xmlns:pic="http://schemas.openxmlformats.org/drawingml/2006/picture">
                  <pic:nvPicPr>
                    <pic:cNvPr id="0" name="Picture" descr="GPH942-Final-Cesar_files/figure-docx/unnamed-chunk-17-1.png"/>
                    <pic:cNvPicPr>
                      <a:picLocks noChangeAspect="1" noChangeArrowheads="1"/>
                    </pic:cNvPicPr>
                  </pic:nvPicPr>
                  <pic:blipFill>
                    <a:blip r:embed="rId17"/>
                    <a:stretch>
                      <a:fillRect/>
                    </a:stretch>
                  </pic:blipFill>
                  <pic:spPr bwMode="auto">
                    <a:xfrm>
                      <a:off x="0" y="0"/>
                      <a:ext cx="3582038" cy="2865630"/>
                    </a:xfrm>
                    <a:prstGeom prst="rect">
                      <a:avLst/>
                    </a:prstGeom>
                    <a:noFill/>
                    <a:ln w="9525">
                      <a:noFill/>
                      <a:headEnd/>
                      <a:tailEnd/>
                    </a:ln>
                  </pic:spPr>
                </pic:pic>
              </a:graphicData>
            </a:graphic>
          </wp:inline>
        </w:drawing>
      </w:r>
      <w:r>
        <w:t xml:space="preserve"> </w:t>
      </w:r>
    </w:p>
    <w:p w:rsidR="002D1B30" w:rsidRDefault="009B71E0">
      <w:pPr>
        <w:pStyle w:val="FirstParagraph"/>
      </w:pPr>
      <w:r>
        <w:t>There are just a few parts the state where the local moran is statisticaly significant</w:t>
      </w:r>
    </w:p>
    <w:p w:rsidR="002D1B30" w:rsidRDefault="009B71E0">
      <w:pPr>
        <w:pStyle w:val="BodyText"/>
      </w:pPr>
      <w:r>
        <w:t>What about basing our analysis on expenditure per pupil?</w:t>
      </w:r>
    </w:p>
    <w:p w:rsidR="002D1B30" w:rsidRDefault="009B71E0">
      <w:pPr>
        <w:pStyle w:val="SourceCode"/>
      </w:pPr>
      <w:r>
        <w:rPr>
          <w:rStyle w:val="KeywordTok"/>
        </w:rPr>
        <w:t>moran.plot</w:t>
      </w:r>
      <w:r>
        <w:rPr>
          <w:rStyle w:val="NormalTok"/>
        </w:rPr>
        <w:t xml:space="preserve">(sub_ma$expenditure,sub_ma.lw) </w:t>
      </w:r>
    </w:p>
    <w:p w:rsidR="00545913" w:rsidRDefault="009B71E0">
      <w:pPr>
        <w:pStyle w:val="FirstParagraph"/>
      </w:pPr>
      <w:r>
        <w:rPr>
          <w:noProof/>
        </w:rPr>
        <w:drawing>
          <wp:inline distT="0" distB="0" distL="0" distR="0">
            <wp:extent cx="4620126" cy="3696101"/>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0" name="Picture" descr="GPH942-Final-Cesar_files/figure-docx/unnamed-chunk-18-1.png"/>
                    <pic:cNvPicPr>
                      <a:picLocks noChangeAspect="1" noChangeArrowheads="1"/>
                    </pic:cNvPicPr>
                  </pic:nvPicPr>
                  <pic:blipFill>
                    <a:blip r:embed="rId18"/>
                    <a:stretch>
                      <a:fillRect/>
                    </a:stretch>
                  </pic:blipFill>
                  <pic:spPr bwMode="auto">
                    <a:xfrm>
                      <a:off x="0" y="0"/>
                      <a:ext cx="4620126" cy="3696101"/>
                    </a:xfrm>
                    <a:prstGeom prst="rect">
                      <a:avLst/>
                    </a:prstGeom>
                    <a:noFill/>
                    <a:ln w="9525">
                      <a:noFill/>
                      <a:headEnd/>
                      <a:tailEnd/>
                    </a:ln>
                  </pic:spPr>
                </pic:pic>
              </a:graphicData>
            </a:graphic>
          </wp:inline>
        </w:drawing>
      </w:r>
      <w:r>
        <w:t xml:space="preserve"> </w:t>
      </w:r>
    </w:p>
    <w:p w:rsidR="002D1B30" w:rsidRDefault="009B71E0">
      <w:pPr>
        <w:pStyle w:val="FirstParagraph"/>
      </w:pPr>
      <w:r>
        <w:lastRenderedPageBreak/>
        <w:t>In this case, the line suggest a strong spatial auto-correlation, meaning that the spending per student is very similar among neighbors</w:t>
      </w:r>
    </w:p>
    <w:p w:rsidR="002D1B30" w:rsidRDefault="009B71E0">
      <w:pPr>
        <w:pStyle w:val="BodyText"/>
      </w:pPr>
      <w:r>
        <w:t>Let's perfom a Moran test to see if there is randomness in the results or if there is a pattern</w:t>
      </w:r>
    </w:p>
    <w:p w:rsidR="002D1B30" w:rsidRDefault="009B71E0">
      <w:pPr>
        <w:pStyle w:val="SourceCode"/>
      </w:pPr>
      <w:r>
        <w:rPr>
          <w:rStyle w:val="KeywordTok"/>
        </w:rPr>
        <w:t>moran.test</w:t>
      </w:r>
      <w:r>
        <w:rPr>
          <w:rStyle w:val="NormalTok"/>
        </w:rPr>
        <w:t>(sub_ma$expenditure,sub_ma.lw)</w:t>
      </w:r>
    </w:p>
    <w:p w:rsidR="002D1B30" w:rsidRDefault="009B71E0">
      <w:pPr>
        <w:pStyle w:val="SourceCode"/>
      </w:pPr>
      <w:r>
        <w:rPr>
          <w:rStyle w:val="VerbatimChar"/>
        </w:rPr>
        <w:t xml:space="preserve">## </w:t>
      </w:r>
      <w:r>
        <w:br/>
      </w:r>
      <w:r>
        <w:rPr>
          <w:rStyle w:val="VerbatimChar"/>
        </w:rPr>
        <w:t>##  Moran I test under randomisation</w:t>
      </w:r>
      <w:r>
        <w:br/>
      </w:r>
      <w:r>
        <w:rPr>
          <w:rStyle w:val="VerbatimChar"/>
        </w:rPr>
        <w:t xml:space="preserve">## </w:t>
      </w:r>
      <w:r>
        <w:br/>
      </w:r>
      <w:r>
        <w:rPr>
          <w:rStyle w:val="VerbatimChar"/>
        </w:rPr>
        <w:t xml:space="preserve">## data:  sub_ma$expenditure  </w:t>
      </w:r>
      <w:r>
        <w:br/>
      </w:r>
      <w:r>
        <w:rPr>
          <w:rStyle w:val="VerbatimChar"/>
        </w:rPr>
        <w:t xml:space="preserve">## weights: sub_ma.lw  </w:t>
      </w:r>
      <w:r>
        <w:br/>
      </w:r>
      <w:r>
        <w:rPr>
          <w:rStyle w:val="VerbatimChar"/>
        </w:rPr>
        <w:t xml:space="preserve">## </w:t>
      </w:r>
      <w:r>
        <w:br/>
      </w:r>
      <w:r>
        <w:rPr>
          <w:rStyle w:val="VerbatimChar"/>
        </w:rPr>
        <w:t>## Moran I statistic standard deviate = 5.8709, p-value = 2.167e-09</w:t>
      </w:r>
      <w:r>
        <w:br/>
      </w:r>
      <w:r>
        <w:rPr>
          <w:rStyle w:val="VerbatimChar"/>
        </w:rPr>
        <w:t>## alternative hypothesis: greater</w:t>
      </w:r>
      <w:r>
        <w:br/>
      </w:r>
      <w:r>
        <w:rPr>
          <w:rStyle w:val="VerbatimChar"/>
        </w:rPr>
        <w:t>## sample estimates:</w:t>
      </w:r>
      <w:r>
        <w:br/>
      </w:r>
      <w:r>
        <w:rPr>
          <w:rStyle w:val="VerbatimChar"/>
        </w:rPr>
        <w:t xml:space="preserve">## Moran I statistic       Expectation          Variance </w:t>
      </w:r>
      <w:r>
        <w:br/>
      </w:r>
      <w:r>
        <w:rPr>
          <w:rStyle w:val="VerbatimChar"/>
        </w:rPr>
        <w:t>##       0.352112658      -0.006329114       0.003727538</w:t>
      </w:r>
    </w:p>
    <w:p w:rsidR="002D1B30" w:rsidRDefault="009B71E0">
      <w:pPr>
        <w:pStyle w:val="FirstParagraph"/>
      </w:pPr>
      <w:r>
        <w:t>Does data reflect correlation? Again, the p-value is extremely low, so our data is clearly not random at all. As with the graduation rate, there is some clustering; data is not random and there is a pattern.</w:t>
      </w:r>
    </w:p>
    <w:p w:rsidR="002D1B30" w:rsidRDefault="009B71E0">
      <w:pPr>
        <w:pStyle w:val="BodyText"/>
      </w:pPr>
      <w:r>
        <w:t>Let's use LISA to see where in the state is the clustering</w:t>
      </w:r>
    </w:p>
    <w:p w:rsidR="002D1B30" w:rsidRDefault="009B71E0">
      <w:pPr>
        <w:pStyle w:val="SourceCode"/>
      </w:pPr>
      <w:r>
        <w:rPr>
          <w:rStyle w:val="NormalTok"/>
        </w:rPr>
        <w:t>sub_ma.li &lt;-</w:t>
      </w:r>
      <w:r>
        <w:rPr>
          <w:rStyle w:val="StringTok"/>
        </w:rPr>
        <w:t xml:space="preserve"> </w:t>
      </w:r>
      <w:r>
        <w:rPr>
          <w:rStyle w:val="KeywordTok"/>
        </w:rPr>
        <w:t>localmoran</w:t>
      </w:r>
      <w:r>
        <w:rPr>
          <w:rStyle w:val="NormalTok"/>
        </w:rPr>
        <w:t>(sub_ma$expenditure,sub_ma.lw)</w:t>
      </w:r>
      <w:r>
        <w:br/>
      </w:r>
      <w:r>
        <w:rPr>
          <w:rStyle w:val="NormalTok"/>
        </w:rPr>
        <w:t>ur.shade &lt;-</w:t>
      </w:r>
      <w:r>
        <w:rPr>
          <w:rStyle w:val="StringTok"/>
        </w:rPr>
        <w:t xml:space="preserve"> </w:t>
      </w:r>
      <w:r>
        <w:rPr>
          <w:rStyle w:val="KeywordTok"/>
        </w:rPr>
        <w:t>auto.shading</w:t>
      </w:r>
      <w:r>
        <w:rPr>
          <w:rStyle w:val="NormalTok"/>
        </w:rPr>
        <w:t>(</w:t>
      </w:r>
      <w:r>
        <w:rPr>
          <w:rStyle w:val="KeywordTok"/>
        </w:rPr>
        <w:t>c</w:t>
      </w:r>
      <w:r>
        <w:rPr>
          <w:rStyle w:val="NormalTok"/>
        </w:rPr>
        <w:t>(sub_ma.li[,</w:t>
      </w:r>
      <w:r>
        <w:rPr>
          <w:rStyle w:val="DecValTok"/>
        </w:rPr>
        <w:t>1</w:t>
      </w:r>
      <w:r>
        <w:rPr>
          <w:rStyle w:val="NormalTok"/>
        </w:rPr>
        <w:t>],-sub_ma.li[,</w:t>
      </w:r>
      <w:r>
        <w:rPr>
          <w:rStyle w:val="DecValTok"/>
        </w:rPr>
        <w:t>1</w:t>
      </w:r>
      <w:r>
        <w:rPr>
          <w:rStyle w:val="NormalTok"/>
        </w:rPr>
        <w:t>]),</w:t>
      </w:r>
      <w:r>
        <w:rPr>
          <w:rStyle w:val="DataTypeTok"/>
        </w:rPr>
        <w:t>cols=</w:t>
      </w:r>
      <w:r>
        <w:rPr>
          <w:rStyle w:val="KeywordTok"/>
        </w:rPr>
        <w:t>brewer.pal</w:t>
      </w:r>
      <w:r>
        <w:rPr>
          <w:rStyle w:val="NormalTok"/>
        </w:rPr>
        <w:t>(</w:t>
      </w:r>
      <w:r>
        <w:rPr>
          <w:rStyle w:val="DecValTok"/>
        </w:rPr>
        <w:t>5</w:t>
      </w:r>
      <w:r>
        <w:rPr>
          <w:rStyle w:val="NormalTok"/>
        </w:rPr>
        <w:t>,</w:t>
      </w:r>
      <w:r>
        <w:rPr>
          <w:rStyle w:val="StringTok"/>
        </w:rPr>
        <w:t>"PRGn"</w:t>
      </w:r>
      <w:r>
        <w:rPr>
          <w:rStyle w:val="NormalTok"/>
        </w:rPr>
        <w:t>))</w:t>
      </w:r>
      <w:r>
        <w:br/>
      </w:r>
      <w:r>
        <w:rPr>
          <w:rStyle w:val="KeywordTok"/>
        </w:rPr>
        <w:t>par</w:t>
      </w:r>
      <w:r>
        <w:rPr>
          <w:rStyle w:val="NormalTok"/>
        </w:rPr>
        <w:t>(</w:t>
      </w:r>
      <w:r>
        <w:rPr>
          <w:rStyle w:val="DataTypeTok"/>
        </w:rPr>
        <w:t>mar=</w:t>
      </w:r>
      <w:r>
        <w:rPr>
          <w:rStyle w:val="KeywordTok"/>
        </w:rPr>
        <w:t>c</w:t>
      </w:r>
      <w:r>
        <w:rPr>
          <w:rStyle w:val="NormalTok"/>
        </w:rPr>
        <w:t>(</w:t>
      </w:r>
      <w:r>
        <w:rPr>
          <w:rStyle w:val="DecValTok"/>
        </w:rPr>
        <w:t>0</w:t>
      </w:r>
      <w:r>
        <w:rPr>
          <w:rStyle w:val="NormalTok"/>
        </w:rPr>
        <w:t>,</w:t>
      </w:r>
      <w:r>
        <w:rPr>
          <w:rStyle w:val="DecValTok"/>
        </w:rPr>
        <w:t>0</w:t>
      </w:r>
      <w:r>
        <w:rPr>
          <w:rStyle w:val="NormalTok"/>
        </w:rPr>
        <w:t>,</w:t>
      </w:r>
      <w:r>
        <w:rPr>
          <w:rStyle w:val="DecValTok"/>
        </w:rPr>
        <w:t>0</w:t>
      </w:r>
      <w:r>
        <w:rPr>
          <w:rStyle w:val="NormalTok"/>
        </w:rPr>
        <w:t>,</w:t>
      </w:r>
      <w:r>
        <w:rPr>
          <w:rStyle w:val="DecValTok"/>
        </w:rPr>
        <w:t>0</w:t>
      </w:r>
      <w:r>
        <w:rPr>
          <w:rStyle w:val="NormalTok"/>
        </w:rPr>
        <w:t>))</w:t>
      </w:r>
      <w:r>
        <w:br/>
      </w:r>
      <w:r>
        <w:rPr>
          <w:rStyle w:val="KeywordTok"/>
        </w:rPr>
        <w:t>choropleth</w:t>
      </w:r>
      <w:r>
        <w:rPr>
          <w:rStyle w:val="NormalTok"/>
        </w:rPr>
        <w:t>(sub_ma,sub_ma.li[,</w:t>
      </w:r>
      <w:r>
        <w:rPr>
          <w:rStyle w:val="DecValTok"/>
        </w:rPr>
        <w:t>1</w:t>
      </w:r>
      <w:r>
        <w:rPr>
          <w:rStyle w:val="NormalTok"/>
        </w:rPr>
        <w:t>],ur.shade)</w:t>
      </w:r>
      <w:r>
        <w:br/>
      </w:r>
      <w:r>
        <w:rPr>
          <w:rStyle w:val="KeywordTok"/>
        </w:rPr>
        <w:t>choro.legend</w:t>
      </w:r>
      <w:r>
        <w:rPr>
          <w:rStyle w:val="NormalTok"/>
        </w:rPr>
        <w:t>(</w:t>
      </w:r>
      <w:r>
        <w:rPr>
          <w:rStyle w:val="DecValTok"/>
        </w:rPr>
        <w:t>19445</w:t>
      </w:r>
      <w:r>
        <w:rPr>
          <w:rStyle w:val="NormalTok"/>
        </w:rPr>
        <w:t>,</w:t>
      </w:r>
      <w:r>
        <w:rPr>
          <w:rStyle w:val="DecValTok"/>
        </w:rPr>
        <w:t>862472</w:t>
      </w:r>
      <w:r>
        <w:rPr>
          <w:rStyle w:val="NormalTok"/>
        </w:rPr>
        <w:t>,ur.shade,</w:t>
      </w:r>
      <w:r>
        <w:rPr>
          <w:rStyle w:val="DataTypeTok"/>
        </w:rPr>
        <w:t>title=</w:t>
      </w:r>
      <w:r>
        <w:rPr>
          <w:rStyle w:val="StringTok"/>
        </w:rPr>
        <w:t>"Local Moran's I"</w:t>
      </w:r>
      <w:r>
        <w:rPr>
          <w:rStyle w:val="NormalTok"/>
        </w:rPr>
        <w:t>,</w:t>
      </w:r>
      <w:r>
        <w:rPr>
          <w:rStyle w:val="DataTypeTok"/>
        </w:rPr>
        <w:t>cex=</w:t>
      </w:r>
      <w:r>
        <w:rPr>
          <w:rStyle w:val="FloatTok"/>
        </w:rPr>
        <w:t>0.75</w:t>
      </w:r>
      <w:r>
        <w:rPr>
          <w:rStyle w:val="NormalTok"/>
        </w:rPr>
        <w:t>)</w:t>
      </w:r>
    </w:p>
    <w:p w:rsidR="0065691D" w:rsidRDefault="009B71E0">
      <w:pPr>
        <w:pStyle w:val="FirstParagraph"/>
      </w:pPr>
      <w:r>
        <w:rPr>
          <w:noProof/>
        </w:rPr>
        <w:drawing>
          <wp:inline distT="0" distB="0" distL="0" distR="0">
            <wp:extent cx="4620126" cy="3696101"/>
            <wp:effectExtent l="0" t="0" r="0" b="0"/>
            <wp:docPr id="10" name="Picture"/>
            <wp:cNvGraphicFramePr/>
            <a:graphic xmlns:a="http://schemas.openxmlformats.org/drawingml/2006/main">
              <a:graphicData uri="http://schemas.openxmlformats.org/drawingml/2006/picture">
                <pic:pic xmlns:pic="http://schemas.openxmlformats.org/drawingml/2006/picture">
                  <pic:nvPicPr>
                    <pic:cNvPr id="0" name="Picture" descr="GPH942-Final-Cesar_files/figure-docx/unnamed-chunk-20-1.png"/>
                    <pic:cNvPicPr>
                      <a:picLocks noChangeAspect="1" noChangeArrowheads="1"/>
                    </pic:cNvPicPr>
                  </pic:nvPicPr>
                  <pic:blipFill>
                    <a:blip r:embed="rId19"/>
                    <a:stretch>
                      <a:fillRect/>
                    </a:stretch>
                  </pic:blipFill>
                  <pic:spPr bwMode="auto">
                    <a:xfrm>
                      <a:off x="0" y="0"/>
                      <a:ext cx="4620126" cy="3696101"/>
                    </a:xfrm>
                    <a:prstGeom prst="rect">
                      <a:avLst/>
                    </a:prstGeom>
                    <a:noFill/>
                    <a:ln w="9525">
                      <a:noFill/>
                      <a:headEnd/>
                      <a:tailEnd/>
                    </a:ln>
                  </pic:spPr>
                </pic:pic>
              </a:graphicData>
            </a:graphic>
          </wp:inline>
        </w:drawing>
      </w:r>
      <w:r>
        <w:t xml:space="preserve"> </w:t>
      </w:r>
    </w:p>
    <w:p w:rsidR="002D1B30" w:rsidRDefault="009B71E0">
      <w:pPr>
        <w:pStyle w:val="FirstParagraph"/>
      </w:pPr>
      <w:r>
        <w:t>Purple divergents, green = clustering... Is not uniform... is not the same across the state! Once again, this reflects a complex model</w:t>
      </w:r>
    </w:p>
    <w:p w:rsidR="002D1B30" w:rsidRDefault="009B71E0">
      <w:pPr>
        <w:pStyle w:val="BodyText"/>
      </w:pPr>
      <w:r>
        <w:lastRenderedPageBreak/>
        <w:t>Finally, create a pval shading scheme and plot it.</w:t>
      </w:r>
    </w:p>
    <w:p w:rsidR="002D1B30" w:rsidRDefault="009B71E0">
      <w:pPr>
        <w:pStyle w:val="SourceCode"/>
      </w:pPr>
      <w:r>
        <w:rPr>
          <w:rStyle w:val="KeywordTok"/>
        </w:rPr>
        <w:t>par</w:t>
      </w:r>
      <w:r>
        <w:rPr>
          <w:rStyle w:val="NormalTok"/>
        </w:rPr>
        <w:t>(</w:t>
      </w:r>
      <w:r>
        <w:rPr>
          <w:rStyle w:val="DataTypeTok"/>
        </w:rPr>
        <w:t>mar=</w:t>
      </w:r>
      <w:r>
        <w:rPr>
          <w:rStyle w:val="KeywordTok"/>
        </w:rPr>
        <w:t>c</w:t>
      </w:r>
      <w:r>
        <w:rPr>
          <w:rStyle w:val="NormalTok"/>
        </w:rPr>
        <w:t>(</w:t>
      </w:r>
      <w:r>
        <w:rPr>
          <w:rStyle w:val="DecValTok"/>
        </w:rPr>
        <w:t>0</w:t>
      </w:r>
      <w:r>
        <w:rPr>
          <w:rStyle w:val="NormalTok"/>
        </w:rPr>
        <w:t>,</w:t>
      </w:r>
      <w:r>
        <w:rPr>
          <w:rStyle w:val="DecValTok"/>
        </w:rPr>
        <w:t>0</w:t>
      </w:r>
      <w:r>
        <w:rPr>
          <w:rStyle w:val="NormalTok"/>
        </w:rPr>
        <w:t>,</w:t>
      </w:r>
      <w:r>
        <w:rPr>
          <w:rStyle w:val="DecValTok"/>
        </w:rPr>
        <w:t>0</w:t>
      </w:r>
      <w:r>
        <w:rPr>
          <w:rStyle w:val="NormalTok"/>
        </w:rPr>
        <w:t>,</w:t>
      </w:r>
      <w:r>
        <w:rPr>
          <w:rStyle w:val="DecValTok"/>
        </w:rPr>
        <w:t>0</w:t>
      </w:r>
      <w:r>
        <w:rPr>
          <w:rStyle w:val="NormalTok"/>
        </w:rPr>
        <w:t>))</w:t>
      </w:r>
      <w:r>
        <w:br/>
      </w:r>
      <w:r>
        <w:rPr>
          <w:rStyle w:val="NormalTok"/>
        </w:rPr>
        <w:t>pval.shade &lt;-</w:t>
      </w:r>
      <w:r>
        <w:rPr>
          <w:rStyle w:val="StringTok"/>
        </w:rPr>
        <w:t xml:space="preserve"> </w:t>
      </w:r>
      <w:r>
        <w:rPr>
          <w:rStyle w:val="KeywordTok"/>
        </w:rPr>
        <w:t>shading</w:t>
      </w:r>
      <w:r>
        <w:rPr>
          <w:rStyle w:val="NormalTok"/>
        </w:rPr>
        <w:t>(</w:t>
      </w:r>
      <w:r>
        <w:rPr>
          <w:rStyle w:val="KeywordTok"/>
        </w:rPr>
        <w:t>c</w:t>
      </w:r>
      <w:r>
        <w:rPr>
          <w:rStyle w:val="NormalTok"/>
        </w:rPr>
        <w:t>(</w:t>
      </w:r>
      <w:r>
        <w:rPr>
          <w:rStyle w:val="FloatTok"/>
        </w:rPr>
        <w:t>0.01</w:t>
      </w:r>
      <w:r>
        <w:rPr>
          <w:rStyle w:val="NormalTok"/>
        </w:rPr>
        <w:t>,</w:t>
      </w:r>
      <w:r>
        <w:rPr>
          <w:rStyle w:val="FloatTok"/>
        </w:rPr>
        <w:t>0.05</w:t>
      </w:r>
      <w:r>
        <w:rPr>
          <w:rStyle w:val="NormalTok"/>
        </w:rPr>
        <w:t>,</w:t>
      </w:r>
      <w:r>
        <w:rPr>
          <w:rStyle w:val="FloatTok"/>
        </w:rPr>
        <w:t>0.1</w:t>
      </w:r>
      <w:r>
        <w:rPr>
          <w:rStyle w:val="NormalTok"/>
        </w:rPr>
        <w:t>),</w:t>
      </w:r>
      <w:r>
        <w:rPr>
          <w:rStyle w:val="DataTypeTok"/>
        </w:rPr>
        <w:t>cols=</w:t>
      </w:r>
      <w:r>
        <w:rPr>
          <w:rStyle w:val="KeywordTok"/>
        </w:rPr>
        <w:t>rev</w:t>
      </w:r>
      <w:r>
        <w:rPr>
          <w:rStyle w:val="NormalTok"/>
        </w:rPr>
        <w:t>(</w:t>
      </w:r>
      <w:r>
        <w:rPr>
          <w:rStyle w:val="KeywordTok"/>
        </w:rPr>
        <w:t>brewer.pal</w:t>
      </w:r>
      <w:r>
        <w:rPr>
          <w:rStyle w:val="NormalTok"/>
        </w:rPr>
        <w:t>(</w:t>
      </w:r>
      <w:r>
        <w:rPr>
          <w:rStyle w:val="DecValTok"/>
        </w:rPr>
        <w:t>4</w:t>
      </w:r>
      <w:r>
        <w:rPr>
          <w:rStyle w:val="NormalTok"/>
        </w:rPr>
        <w:t>,</w:t>
      </w:r>
      <w:r>
        <w:rPr>
          <w:rStyle w:val="StringTok"/>
        </w:rPr>
        <w:t>"PuRd"</w:t>
      </w:r>
      <w:r>
        <w:rPr>
          <w:rStyle w:val="NormalTok"/>
        </w:rPr>
        <w:t xml:space="preserve">))) </w:t>
      </w:r>
      <w:r>
        <w:br/>
      </w:r>
      <w:r>
        <w:rPr>
          <w:rStyle w:val="KeywordTok"/>
        </w:rPr>
        <w:t>choropleth</w:t>
      </w:r>
      <w:r>
        <w:rPr>
          <w:rStyle w:val="NormalTok"/>
        </w:rPr>
        <w:t>(sub_ma,sub_ma.li[,</w:t>
      </w:r>
      <w:r>
        <w:rPr>
          <w:rStyle w:val="DecValTok"/>
        </w:rPr>
        <w:t>5</w:t>
      </w:r>
      <w:r>
        <w:rPr>
          <w:rStyle w:val="NormalTok"/>
        </w:rPr>
        <w:t>],</w:t>
      </w:r>
      <w:r>
        <w:rPr>
          <w:rStyle w:val="DataTypeTok"/>
        </w:rPr>
        <w:t>shading =</w:t>
      </w:r>
      <w:r>
        <w:rPr>
          <w:rStyle w:val="NormalTok"/>
        </w:rPr>
        <w:t xml:space="preserve"> pval.shade) </w:t>
      </w:r>
    </w:p>
    <w:p w:rsidR="002D1B30" w:rsidRDefault="009B71E0">
      <w:pPr>
        <w:pStyle w:val="FirstParagraph"/>
      </w:pPr>
      <w:r>
        <w:rPr>
          <w:noProof/>
        </w:rPr>
        <w:drawing>
          <wp:inline distT="0" distB="0" distL="0" distR="0">
            <wp:extent cx="4620126" cy="3696101"/>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0" name="Picture" descr="GPH942-Final-Cesar_files/figure-docx/unnamed-chunk-21-1.png"/>
                    <pic:cNvPicPr>
                      <a:picLocks noChangeAspect="1" noChangeArrowheads="1"/>
                    </pic:cNvPicPr>
                  </pic:nvPicPr>
                  <pic:blipFill>
                    <a:blip r:embed="rId20"/>
                    <a:stretch>
                      <a:fillRect/>
                    </a:stretch>
                  </pic:blipFill>
                  <pic:spPr bwMode="auto">
                    <a:xfrm>
                      <a:off x="0" y="0"/>
                      <a:ext cx="4620126" cy="3696101"/>
                    </a:xfrm>
                    <a:prstGeom prst="rect">
                      <a:avLst/>
                    </a:prstGeom>
                    <a:noFill/>
                    <a:ln w="9525">
                      <a:noFill/>
                      <a:headEnd/>
                      <a:tailEnd/>
                    </a:ln>
                  </pic:spPr>
                </pic:pic>
              </a:graphicData>
            </a:graphic>
          </wp:inline>
        </w:drawing>
      </w:r>
    </w:p>
    <w:p w:rsidR="002D1B30" w:rsidRDefault="009B71E0">
      <w:pPr>
        <w:pStyle w:val="BodyText"/>
      </w:pPr>
      <w:r>
        <w:t>The red areas that meet or exceed the key probability values of correlation among neighbors.</w:t>
      </w:r>
    </w:p>
    <w:p w:rsidR="00144C2D" w:rsidRDefault="00144C2D">
      <w:r>
        <w:br w:type="page"/>
      </w:r>
    </w:p>
    <w:p w:rsidR="00144C2D" w:rsidRDefault="009B71E0" w:rsidP="0065691D">
      <w:pPr>
        <w:pStyle w:val="Heading4"/>
      </w:pPr>
      <w:r>
        <w:lastRenderedPageBreak/>
        <w:t xml:space="preserve">CONCLUSIONS </w:t>
      </w:r>
    </w:p>
    <w:p w:rsidR="002D1B30" w:rsidRDefault="009B71E0">
      <w:pPr>
        <w:pStyle w:val="BodyText"/>
      </w:pPr>
      <w:r>
        <w:t>What do</w:t>
      </w:r>
      <w:r w:rsidR="0065691D">
        <w:t>e</w:t>
      </w:r>
      <w:r>
        <w:t>s all this mean? Although we can see strong clustering of the independet variables --graduation rate and expenditure per pupil-- I could not find a clear correlation between the two variables or if one is a strong factor for the other one.</w:t>
      </w:r>
    </w:p>
    <w:p w:rsidR="002D1B30" w:rsidRDefault="009B71E0">
      <w:pPr>
        <w:pStyle w:val="BodyText"/>
      </w:pPr>
      <w:r>
        <w:t>The region that I am most interested in is the Merrimack Valley of Massachusetts, especially in the towns of Methuen, Lawrence, Andover, and North Andover. Of them all, Lawrence represents an interesting case because in 2011, the state took over the administration of the town and took several initiatives in order to improve the performance of the schools. Among those changes were: replacement of personnel in all levels, implementation of new education programs, and increase in expending per pupil in order to accommodate new after school activities, STEM programs, and improvement of facilities.</w:t>
      </w:r>
    </w:p>
    <w:p w:rsidR="00E429C0" w:rsidRDefault="00E429C0">
      <w:pPr>
        <w:pStyle w:val="BodyText"/>
      </w:pPr>
      <w:r>
        <w:rPr>
          <w:noProof/>
        </w:rPr>
        <w:drawing>
          <wp:inline distT="0" distB="0" distL="0" distR="0" wp14:anchorId="6AB47E0E" wp14:editId="385A47CE">
            <wp:extent cx="6429375" cy="1123950"/>
            <wp:effectExtent l="0" t="0" r="9525" b="0"/>
            <wp:docPr id="12" name="Picture 1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29375" cy="1123950"/>
                    </a:xfrm>
                    <a:prstGeom prst="rect">
                      <a:avLst/>
                    </a:prstGeom>
                    <a:noFill/>
                    <a:ln>
                      <a:noFill/>
                    </a:ln>
                  </pic:spPr>
                </pic:pic>
              </a:graphicData>
            </a:graphic>
          </wp:inline>
        </w:drawing>
      </w:r>
    </w:p>
    <w:p w:rsidR="002D1B30" w:rsidRDefault="009B71E0">
      <w:pPr>
        <w:pStyle w:val="BodyText"/>
      </w:pPr>
      <w:r>
        <w:t>The results are surprising. Out of the 4 towns, the one with less expenditure per pupil is actually the only one that has a steady performance. North Andover maintains a 94% graduation rate every year, no matter being the town spending the less in every student.</w:t>
      </w:r>
    </w:p>
    <w:p w:rsidR="002D1B30" w:rsidRDefault="009B71E0">
      <w:pPr>
        <w:pStyle w:val="BodyText"/>
      </w:pPr>
      <w:r>
        <w:t>When the Lawrence education department was taken over by the state, the graduation rate was 52%. 4 years later, the same variable jumped 20 percentile points. This certainly means that the measures taken by the super-intendent's office worked effectively, but that involved an increase of money per every student.</w:t>
      </w:r>
    </w:p>
    <w:p w:rsidR="002D1B30" w:rsidRDefault="009B71E0">
      <w:pPr>
        <w:pStyle w:val="BodyText"/>
      </w:pPr>
      <w:r>
        <w:t>Is more spending the key for success in public schools? There is not enough evidence to support this assertion. The case of North Andover is clear example of how a low budget has been used in favor of the students.</w:t>
      </w:r>
    </w:p>
    <w:p w:rsidR="002D1B30" w:rsidRDefault="009B71E0">
      <w:pPr>
        <w:pStyle w:val="BodyText"/>
      </w:pPr>
      <w:r>
        <w:t>But, the schools of Lawrence clearly needed an influx of cash in order to improve their rates.</w:t>
      </w:r>
    </w:p>
    <w:p w:rsidR="002D1B30" w:rsidRDefault="009B71E0">
      <w:pPr>
        <w:pStyle w:val="BodyText"/>
      </w:pPr>
      <w:r>
        <w:t>Maybe, one conclusion could state that, for failing districts once the necessary programs and policies are firmly established, and the measurable parameters are achieved, the flow of money will tend to stabilize.</w:t>
      </w:r>
    </w:p>
    <w:p w:rsidR="002D1B30" w:rsidRDefault="009B71E0">
      <w:pPr>
        <w:pStyle w:val="BodyText"/>
      </w:pPr>
      <w:r>
        <w:t>Also, higher graduation rates do not necessarily mean better students, so more assessments are needed to claim a definite and final conclusion.</w:t>
      </w:r>
    </w:p>
    <w:p w:rsidR="002D1B30" w:rsidRDefault="009B71E0">
      <w:pPr>
        <w:pStyle w:val="BodyText"/>
      </w:pPr>
      <w:r>
        <w:t>Further analysis, and the consideration of other variables, is necessary.</w:t>
      </w:r>
    </w:p>
    <w:sectPr w:rsidR="002D1B30" w:rsidSect="00144C2D">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8A0" w:rsidRDefault="003C58A0">
      <w:pPr>
        <w:spacing w:after="0"/>
      </w:pPr>
      <w:r>
        <w:separator/>
      </w:r>
    </w:p>
  </w:endnote>
  <w:endnote w:type="continuationSeparator" w:id="0">
    <w:p w:rsidR="003C58A0" w:rsidRDefault="003C58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8A0" w:rsidRDefault="003C58A0">
      <w:r>
        <w:separator/>
      </w:r>
    </w:p>
  </w:footnote>
  <w:footnote w:type="continuationSeparator" w:id="0">
    <w:p w:rsidR="003C58A0" w:rsidRDefault="003C58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17F69BA"/>
    <w:multiLevelType w:val="multilevel"/>
    <w:tmpl w:val="69FC775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26F78028"/>
    <w:multiLevelType w:val="multilevel"/>
    <w:tmpl w:val="81B802B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D07"/>
    <w:rsid w:val="00011C8B"/>
    <w:rsid w:val="00144C2D"/>
    <w:rsid w:val="002D1B30"/>
    <w:rsid w:val="003C58A0"/>
    <w:rsid w:val="004E29B3"/>
    <w:rsid w:val="004F7C32"/>
    <w:rsid w:val="00545913"/>
    <w:rsid w:val="00590D07"/>
    <w:rsid w:val="0065691D"/>
    <w:rsid w:val="00784D58"/>
    <w:rsid w:val="008D6863"/>
    <w:rsid w:val="009B71E0"/>
    <w:rsid w:val="00A37A03"/>
    <w:rsid w:val="00B86B75"/>
    <w:rsid w:val="00BC48D5"/>
    <w:rsid w:val="00C36279"/>
    <w:rsid w:val="00DE4947"/>
    <w:rsid w:val="00E315A3"/>
    <w:rsid w:val="00E429C0"/>
    <w:rsid w:val="00ED36CD"/>
    <w:rsid w:val="00ED410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8F9DF2-3FC7-4BEC-A17C-E1B9D3B5B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massgis-data-layers"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profiles.doe.mass.edu/" TargetMode="Externa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EF0D6-950D-47A6-970B-6F515C915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1858</Words>
  <Characters>10597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Final Project</vt:lpstr>
    </vt:vector>
  </TitlesOfParts>
  <Company/>
  <LinksUpToDate>false</LinksUpToDate>
  <CharactersWithSpaces>12431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Project</dc:title>
  <dc:creator>Cesar O Gonzalez Tellez. S0315654</dc:creator>
  <cp:lastModifiedBy>Cesar Gonzalez Tellez</cp:lastModifiedBy>
  <cp:revision>7</cp:revision>
  <dcterms:created xsi:type="dcterms:W3CDTF">2017-12-16T05:05:00Z</dcterms:created>
  <dcterms:modified xsi:type="dcterms:W3CDTF">2017-12-17T04:08:00Z</dcterms:modified>
</cp:coreProperties>
</file>